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4128" w14:textId="3348C204" w:rsidR="006E0DFC" w:rsidRDefault="00404B95">
      <w:r>
        <w:rPr>
          <w:noProof/>
          <w:sz w:val="36"/>
        </w:rPr>
        <w:t xml:space="preserve">                   </w:t>
      </w:r>
    </w:p>
    <w:p w14:paraId="73457974" w14:textId="481CDBDD" w:rsidR="00343419" w:rsidRDefault="00404B95" w:rsidP="00F852FE">
      <w:pPr>
        <w:pStyle w:val="Heading1"/>
      </w:pPr>
      <w:r>
        <w:t>MINUTES</w:t>
      </w:r>
    </w:p>
    <w:p w14:paraId="1EC67996" w14:textId="77777777" w:rsidR="0016467D" w:rsidRPr="0015468C" w:rsidRDefault="0016467D" w:rsidP="00343419">
      <w:pPr>
        <w:rPr>
          <w:b/>
        </w:rPr>
      </w:pPr>
    </w:p>
    <w:p w14:paraId="0A3A6099" w14:textId="77777777" w:rsidR="00343419" w:rsidRDefault="00404B95" w:rsidP="00343419">
      <w:pPr>
        <w:rPr>
          <w:b/>
        </w:rPr>
      </w:pPr>
      <w:r>
        <w:rPr>
          <w:b/>
        </w:rPr>
        <w:t>NATIONAL POLICE AIR SERVICE (</w:t>
      </w:r>
      <w:r w:rsidRPr="0015468C">
        <w:rPr>
          <w:b/>
        </w:rPr>
        <w:t>NPAS</w:t>
      </w:r>
      <w:r>
        <w:rPr>
          <w:b/>
        </w:rPr>
        <w:t>)</w:t>
      </w:r>
    </w:p>
    <w:p w14:paraId="7C98901D" w14:textId="1EE822B0" w:rsidR="00343419" w:rsidRPr="0015468C" w:rsidRDefault="00404B95" w:rsidP="00343419">
      <w:pPr>
        <w:rPr>
          <w:b/>
        </w:rPr>
      </w:pPr>
      <w:r w:rsidRPr="0015468C">
        <w:rPr>
          <w:b/>
        </w:rPr>
        <w:t>NATIONAL STRATEGIC BOARD</w:t>
      </w:r>
      <w:r w:rsidR="00ED727D">
        <w:rPr>
          <w:b/>
        </w:rPr>
        <w:t xml:space="preserve"> (MEETING NUMBER </w:t>
      </w:r>
      <w:r w:rsidR="00475E39">
        <w:rPr>
          <w:b/>
        </w:rPr>
        <w:t>4</w:t>
      </w:r>
      <w:r w:rsidR="00ED2C11">
        <w:rPr>
          <w:b/>
        </w:rPr>
        <w:t>2</w:t>
      </w:r>
      <w:r>
        <w:rPr>
          <w:b/>
        </w:rPr>
        <w:t>)</w:t>
      </w:r>
    </w:p>
    <w:p w14:paraId="03DDB421" w14:textId="77777777" w:rsidR="00343419" w:rsidRDefault="00343419" w:rsidP="00343419"/>
    <w:p w14:paraId="6B5418BF" w14:textId="0660D180" w:rsidR="00343419" w:rsidRDefault="00475E39" w:rsidP="00343419">
      <w:pPr>
        <w:pBdr>
          <w:bottom w:val="single" w:sz="12" w:space="1" w:color="auto"/>
        </w:pBdr>
        <w:rPr>
          <w:b/>
        </w:rPr>
      </w:pPr>
      <w:r>
        <w:rPr>
          <w:b/>
        </w:rPr>
        <w:t>2</w:t>
      </w:r>
      <w:r w:rsidR="00ED2C11">
        <w:rPr>
          <w:b/>
        </w:rPr>
        <w:t>3</w:t>
      </w:r>
      <w:r>
        <w:rPr>
          <w:b/>
        </w:rPr>
        <w:t xml:space="preserve"> </w:t>
      </w:r>
      <w:r w:rsidR="00ED2C11">
        <w:rPr>
          <w:b/>
        </w:rPr>
        <w:t>September</w:t>
      </w:r>
      <w:r w:rsidR="00A82FFE">
        <w:rPr>
          <w:b/>
        </w:rPr>
        <w:t xml:space="preserve"> </w:t>
      </w:r>
      <w:r w:rsidR="00F24B40">
        <w:rPr>
          <w:b/>
        </w:rPr>
        <w:t>202</w:t>
      </w:r>
      <w:r w:rsidR="00A82FFE">
        <w:rPr>
          <w:b/>
        </w:rPr>
        <w:t>1</w:t>
      </w:r>
      <w:r w:rsidR="00F24B40">
        <w:rPr>
          <w:b/>
        </w:rPr>
        <w:t xml:space="preserve"> – via Teams </w:t>
      </w:r>
    </w:p>
    <w:p w14:paraId="14465186" w14:textId="77777777" w:rsidR="00343419" w:rsidRDefault="00404B95" w:rsidP="00343419">
      <w:pPr>
        <w:rPr>
          <w:b/>
        </w:rPr>
      </w:pPr>
      <w:r>
        <w:rPr>
          <w:b/>
        </w:rPr>
        <w:t>PRESENT</w:t>
      </w:r>
    </w:p>
    <w:tbl>
      <w:tblPr>
        <w:tblStyle w:val="TableGrid"/>
        <w:tblW w:w="0" w:type="auto"/>
        <w:tblLook w:val="04A0" w:firstRow="1" w:lastRow="0" w:firstColumn="1" w:lastColumn="0" w:noHBand="0" w:noVBand="1"/>
      </w:tblPr>
      <w:tblGrid>
        <w:gridCol w:w="3964"/>
        <w:gridCol w:w="4943"/>
      </w:tblGrid>
      <w:tr w:rsidR="00343419" w14:paraId="46D75CE8" w14:textId="77777777" w:rsidTr="00F852FE">
        <w:tc>
          <w:tcPr>
            <w:tcW w:w="3964" w:type="dxa"/>
          </w:tcPr>
          <w:p w14:paraId="68B23827" w14:textId="77777777" w:rsidR="00343419" w:rsidRDefault="00404B95" w:rsidP="006E0DFC">
            <w:pPr>
              <w:jc w:val="center"/>
              <w:rPr>
                <w:b/>
              </w:rPr>
            </w:pPr>
            <w:r>
              <w:rPr>
                <w:b/>
              </w:rPr>
              <w:t>NAME</w:t>
            </w:r>
          </w:p>
        </w:tc>
        <w:tc>
          <w:tcPr>
            <w:tcW w:w="4943" w:type="dxa"/>
          </w:tcPr>
          <w:p w14:paraId="18210C08" w14:textId="77777777" w:rsidR="00343419" w:rsidRDefault="00404B95" w:rsidP="006E0DFC">
            <w:pPr>
              <w:jc w:val="center"/>
              <w:rPr>
                <w:b/>
              </w:rPr>
            </w:pPr>
            <w:r>
              <w:rPr>
                <w:b/>
              </w:rPr>
              <w:t>REPRESENTING</w:t>
            </w:r>
          </w:p>
        </w:tc>
      </w:tr>
      <w:tr w:rsidR="00191CA0" w14:paraId="48A02AF9" w14:textId="77777777" w:rsidTr="00F852FE">
        <w:tc>
          <w:tcPr>
            <w:tcW w:w="3964" w:type="dxa"/>
          </w:tcPr>
          <w:p w14:paraId="34699A83" w14:textId="672E9B06" w:rsidR="00191CA0" w:rsidRPr="00273CFE" w:rsidRDefault="00191CA0" w:rsidP="00191CA0">
            <w:r>
              <w:t>PCC John Campion (JC)</w:t>
            </w:r>
            <w:r w:rsidR="001739C0">
              <w:t xml:space="preserve"> - Chair</w:t>
            </w:r>
          </w:p>
        </w:tc>
        <w:tc>
          <w:tcPr>
            <w:tcW w:w="4943" w:type="dxa"/>
          </w:tcPr>
          <w:p w14:paraId="52595860" w14:textId="7B5FE3B8" w:rsidR="00191CA0" w:rsidRDefault="00191CA0" w:rsidP="00191CA0">
            <w:r>
              <w:t>Police and Crime Commissioner for West Mercia – Central Region</w:t>
            </w:r>
          </w:p>
        </w:tc>
      </w:tr>
      <w:tr w:rsidR="00191CA0" w14:paraId="4463DA7E" w14:textId="77777777" w:rsidTr="00F852FE">
        <w:tc>
          <w:tcPr>
            <w:tcW w:w="3964" w:type="dxa"/>
          </w:tcPr>
          <w:p w14:paraId="6970BF54" w14:textId="7D15411C" w:rsidR="00191CA0" w:rsidRDefault="00191CA0" w:rsidP="00191CA0">
            <w:r>
              <w:t xml:space="preserve">CC John Robins QPM (JR) </w:t>
            </w:r>
          </w:p>
        </w:tc>
        <w:tc>
          <w:tcPr>
            <w:tcW w:w="4943" w:type="dxa"/>
          </w:tcPr>
          <w:p w14:paraId="2568E69D" w14:textId="5CA87071" w:rsidR="00191CA0" w:rsidRDefault="00191CA0" w:rsidP="00191CA0">
            <w:r>
              <w:t xml:space="preserve">Chief Constable - West Yorkshire Police </w:t>
            </w:r>
            <w:r w:rsidR="005C3412">
              <w:t xml:space="preserve">– Police Air Operations Certificate Holder </w:t>
            </w:r>
            <w:r w:rsidR="005202A6">
              <w:t>(PAOC)</w:t>
            </w:r>
          </w:p>
        </w:tc>
      </w:tr>
      <w:tr w:rsidR="00B37B94" w14:paraId="57A76004" w14:textId="77777777" w:rsidTr="00F852FE">
        <w:tc>
          <w:tcPr>
            <w:tcW w:w="3964" w:type="dxa"/>
          </w:tcPr>
          <w:p w14:paraId="0E39798C" w14:textId="6CF6C9B9" w:rsidR="00B37B94" w:rsidRDefault="00B37B94" w:rsidP="00B37B94">
            <w:r>
              <w:t>Alison Lowe (AL)</w:t>
            </w:r>
          </w:p>
        </w:tc>
        <w:tc>
          <w:tcPr>
            <w:tcW w:w="4943" w:type="dxa"/>
          </w:tcPr>
          <w:p w14:paraId="4DF8AA3A" w14:textId="52A5AC47" w:rsidR="00B37B94" w:rsidRDefault="00B37B94" w:rsidP="00B37B94">
            <w:r>
              <w:t xml:space="preserve">Deputy Mayor West Yorkshire Combined Authority (WYCA) </w:t>
            </w:r>
          </w:p>
        </w:tc>
      </w:tr>
      <w:tr w:rsidR="00B37B94" w14:paraId="42F8D018" w14:textId="77777777" w:rsidTr="00F852FE">
        <w:tc>
          <w:tcPr>
            <w:tcW w:w="3964" w:type="dxa"/>
          </w:tcPr>
          <w:p w14:paraId="1CD99479" w14:textId="411C35ED" w:rsidR="00B37B94" w:rsidRDefault="00B37B94" w:rsidP="00B37B94">
            <w:r>
              <w:t>Alan Reiss (AR)</w:t>
            </w:r>
          </w:p>
        </w:tc>
        <w:tc>
          <w:tcPr>
            <w:tcW w:w="4943" w:type="dxa"/>
          </w:tcPr>
          <w:p w14:paraId="6221BA66" w14:textId="724D9DCF" w:rsidR="00B37B94" w:rsidRDefault="00B37B94" w:rsidP="00B37B94">
            <w:r>
              <w:t>Director of Policy, Strategy &amp; Communications - West Yorkshire Combined Authority (WYCA)</w:t>
            </w:r>
          </w:p>
        </w:tc>
      </w:tr>
      <w:tr w:rsidR="00B37B94" w14:paraId="6C5EBDCC" w14:textId="77777777" w:rsidTr="00F852FE">
        <w:tc>
          <w:tcPr>
            <w:tcW w:w="3964" w:type="dxa"/>
          </w:tcPr>
          <w:p w14:paraId="4437031E" w14:textId="040556CA" w:rsidR="00B37B94" w:rsidRDefault="00B37B94" w:rsidP="00B37B94">
            <w:r>
              <w:t>Rebecca Brookes (RB)</w:t>
            </w:r>
          </w:p>
        </w:tc>
        <w:tc>
          <w:tcPr>
            <w:tcW w:w="4943" w:type="dxa"/>
          </w:tcPr>
          <w:p w14:paraId="0D7F6BFF" w14:textId="5BDF34E9" w:rsidR="00B37B94" w:rsidRDefault="00B37B94" w:rsidP="00B37B94">
            <w:r>
              <w:t>Head of Legal &amp; Governance Services – West Yorkshire Combined Authority (WYCA)</w:t>
            </w:r>
          </w:p>
        </w:tc>
      </w:tr>
      <w:tr w:rsidR="00B37B94" w14:paraId="2D2C7200" w14:textId="77777777" w:rsidTr="00F852FE">
        <w:tc>
          <w:tcPr>
            <w:tcW w:w="3964" w:type="dxa"/>
          </w:tcPr>
          <w:p w14:paraId="3C856985" w14:textId="58F9C14C" w:rsidR="00B37B94" w:rsidRDefault="00B37B94" w:rsidP="00B37B94">
            <w:r>
              <w:t>T/ACC Steve Cockwell (SC)</w:t>
            </w:r>
          </w:p>
        </w:tc>
        <w:tc>
          <w:tcPr>
            <w:tcW w:w="4943" w:type="dxa"/>
          </w:tcPr>
          <w:p w14:paraId="652DE80F" w14:textId="49729F04" w:rsidR="00B37B94" w:rsidRDefault="00B37B94" w:rsidP="00B37B94">
            <w:r>
              <w:t>Chief Constable Dyfed</w:t>
            </w:r>
            <w:r w:rsidR="006146B0">
              <w:t xml:space="preserve">-Powys Police - </w:t>
            </w:r>
            <w:r>
              <w:t xml:space="preserve">Wales Region </w:t>
            </w:r>
          </w:p>
        </w:tc>
      </w:tr>
      <w:tr w:rsidR="006146B0" w14:paraId="560561FC" w14:textId="77777777" w:rsidTr="00F852FE">
        <w:tc>
          <w:tcPr>
            <w:tcW w:w="3964" w:type="dxa"/>
          </w:tcPr>
          <w:p w14:paraId="30703E0F" w14:textId="73774DC0" w:rsidR="006146B0" w:rsidRDefault="006146B0" w:rsidP="00B37B94">
            <w:r>
              <w:t>CFO Paul Butler (PBu) representing PCC Mark Shelford</w:t>
            </w:r>
          </w:p>
        </w:tc>
        <w:tc>
          <w:tcPr>
            <w:tcW w:w="4943" w:type="dxa"/>
          </w:tcPr>
          <w:p w14:paraId="5D09A4D5" w14:textId="31EF4A74" w:rsidR="006146B0" w:rsidRDefault="006146B0" w:rsidP="00B37B94">
            <w:r>
              <w:t>CFO Avon &amp; Somerset – South West Region</w:t>
            </w:r>
          </w:p>
        </w:tc>
      </w:tr>
      <w:tr w:rsidR="00B37B94" w14:paraId="50FAC748" w14:textId="77777777" w:rsidTr="00F852FE">
        <w:tc>
          <w:tcPr>
            <w:tcW w:w="3964" w:type="dxa"/>
          </w:tcPr>
          <w:p w14:paraId="034E8E57" w14:textId="057CDFF6" w:rsidR="00B37B94" w:rsidRDefault="00B37B94" w:rsidP="00B37B94">
            <w:r>
              <w:t xml:space="preserve">CC Shaun Sawyer </w:t>
            </w:r>
            <w:r w:rsidR="00746108">
              <w:t xml:space="preserve">QPM </w:t>
            </w:r>
            <w:r>
              <w:t>(SS)</w:t>
            </w:r>
          </w:p>
        </w:tc>
        <w:tc>
          <w:tcPr>
            <w:tcW w:w="4943" w:type="dxa"/>
          </w:tcPr>
          <w:p w14:paraId="77B7606A" w14:textId="544056A3" w:rsidR="00B37B94" w:rsidRDefault="00B37B94" w:rsidP="00B37B94">
            <w:r>
              <w:t>Chief Constable Devon &amp; Cornwall Police – South West Region</w:t>
            </w:r>
          </w:p>
        </w:tc>
      </w:tr>
      <w:tr w:rsidR="00B37B94" w14:paraId="3CD69B27" w14:textId="77777777" w:rsidTr="00F852FE">
        <w:tc>
          <w:tcPr>
            <w:tcW w:w="3964" w:type="dxa"/>
          </w:tcPr>
          <w:p w14:paraId="5290C684" w14:textId="00F80D9C" w:rsidR="00B37B94" w:rsidRDefault="00B37B94" w:rsidP="00B37B94">
            <w:r>
              <w:t>PCC Lisa Townsend (LTo)</w:t>
            </w:r>
          </w:p>
        </w:tc>
        <w:tc>
          <w:tcPr>
            <w:tcW w:w="4943" w:type="dxa"/>
          </w:tcPr>
          <w:p w14:paraId="171C8993" w14:textId="0734CE08" w:rsidR="00B37B94" w:rsidRDefault="00B37B94" w:rsidP="00B37B94">
            <w:r>
              <w:t>Police and Crime Commissioner for Surrey - South East Region</w:t>
            </w:r>
          </w:p>
        </w:tc>
      </w:tr>
      <w:tr w:rsidR="00B37B94" w14:paraId="332EB640" w14:textId="77777777" w:rsidTr="00F852FE">
        <w:tc>
          <w:tcPr>
            <w:tcW w:w="3964" w:type="dxa"/>
          </w:tcPr>
          <w:p w14:paraId="3D3A8CCD" w14:textId="5AF8582E" w:rsidR="00B37B94" w:rsidRDefault="00B37B94" w:rsidP="00B37B94">
            <w:r>
              <w:t xml:space="preserve">CC John Campbell QPM (JCa) </w:t>
            </w:r>
          </w:p>
        </w:tc>
        <w:tc>
          <w:tcPr>
            <w:tcW w:w="4943" w:type="dxa"/>
          </w:tcPr>
          <w:p w14:paraId="0A3876B5" w14:textId="1BF874C1" w:rsidR="00B37B94" w:rsidRDefault="00B37B94" w:rsidP="00B37B94">
            <w:r>
              <w:t xml:space="preserve">Chief Constable Thames Valley Police – South East Region </w:t>
            </w:r>
          </w:p>
        </w:tc>
      </w:tr>
      <w:tr w:rsidR="00B37B94" w14:paraId="5043EE47" w14:textId="77777777" w:rsidTr="00F852FE">
        <w:tc>
          <w:tcPr>
            <w:tcW w:w="3964" w:type="dxa"/>
          </w:tcPr>
          <w:p w14:paraId="649E6E6C" w14:textId="77776651" w:rsidR="00B37B94" w:rsidRDefault="00B37B94" w:rsidP="00B37B94">
            <w:r>
              <w:t xml:space="preserve">DAC Laurence Taylor (LT) </w:t>
            </w:r>
          </w:p>
        </w:tc>
        <w:tc>
          <w:tcPr>
            <w:tcW w:w="4943" w:type="dxa"/>
          </w:tcPr>
          <w:p w14:paraId="2CFF1135" w14:textId="592EF6B4" w:rsidR="00B37B94" w:rsidRDefault="00B37B94" w:rsidP="00B37B94">
            <w:r>
              <w:t>Metropolitan Police Service – London Region &amp; Chair of NPAS IAG</w:t>
            </w:r>
          </w:p>
        </w:tc>
      </w:tr>
      <w:tr w:rsidR="00B37B94" w14:paraId="37660E7D" w14:textId="77777777" w:rsidTr="00F852FE">
        <w:tc>
          <w:tcPr>
            <w:tcW w:w="3964" w:type="dxa"/>
          </w:tcPr>
          <w:p w14:paraId="7AE06B69" w14:textId="7E350162" w:rsidR="00B37B94" w:rsidRDefault="00B37B94" w:rsidP="00B37B94">
            <w:r>
              <w:t xml:space="preserve">PCC Jonathan Evison (JE) </w:t>
            </w:r>
          </w:p>
        </w:tc>
        <w:tc>
          <w:tcPr>
            <w:tcW w:w="4943" w:type="dxa"/>
          </w:tcPr>
          <w:p w14:paraId="0E85A05F" w14:textId="602E404E" w:rsidR="00B37B94" w:rsidRDefault="00B37B94" w:rsidP="00B37B94">
            <w:r>
              <w:t>Police and Crime Commissioner Humberside - North East Region</w:t>
            </w:r>
          </w:p>
        </w:tc>
      </w:tr>
      <w:tr w:rsidR="00B37B94" w14:paraId="50DE2940" w14:textId="77777777" w:rsidTr="00F852FE">
        <w:tc>
          <w:tcPr>
            <w:tcW w:w="3964" w:type="dxa"/>
          </w:tcPr>
          <w:p w14:paraId="614897ED" w14:textId="28842DE2" w:rsidR="00B37B94" w:rsidRDefault="00B37B94" w:rsidP="00B37B94">
            <w:r>
              <w:lastRenderedPageBreak/>
              <w:t>CC Jo Farrell (JF)</w:t>
            </w:r>
          </w:p>
        </w:tc>
        <w:tc>
          <w:tcPr>
            <w:tcW w:w="4943" w:type="dxa"/>
          </w:tcPr>
          <w:p w14:paraId="38F95928" w14:textId="71E0FE6E" w:rsidR="00B37B94" w:rsidRDefault="00B37B94" w:rsidP="00B37B94">
            <w:r>
              <w:t>Chief Constable, Durham Police  - North East Region</w:t>
            </w:r>
          </w:p>
        </w:tc>
      </w:tr>
      <w:tr w:rsidR="00B37B94" w14:paraId="60B24D86" w14:textId="77777777" w:rsidTr="00F852FE">
        <w:tc>
          <w:tcPr>
            <w:tcW w:w="3964" w:type="dxa"/>
          </w:tcPr>
          <w:p w14:paraId="0FFCC798" w14:textId="72957852" w:rsidR="00B37B94" w:rsidRDefault="00B37B94" w:rsidP="00B37B94">
            <w:r>
              <w:t xml:space="preserve">Gary Ridley (GR) </w:t>
            </w:r>
          </w:p>
        </w:tc>
        <w:tc>
          <w:tcPr>
            <w:tcW w:w="4943" w:type="dxa"/>
          </w:tcPr>
          <w:p w14:paraId="6F81C6BE" w14:textId="15B93B88" w:rsidR="00B37B94" w:rsidRDefault="00B37B94" w:rsidP="00B37B94">
            <w:r>
              <w:t xml:space="preserve">Assistant Chief Officer, Durham Police – North East Region </w:t>
            </w:r>
          </w:p>
        </w:tc>
      </w:tr>
      <w:tr w:rsidR="00B37B94" w14:paraId="4060AA59" w14:textId="77777777" w:rsidTr="00F852FE">
        <w:tc>
          <w:tcPr>
            <w:tcW w:w="3964" w:type="dxa"/>
          </w:tcPr>
          <w:p w14:paraId="53E78448" w14:textId="36E0B8D6" w:rsidR="00B37B94" w:rsidRDefault="00B37B94" w:rsidP="00B37B94">
            <w:r>
              <w:t>PCC Peter McCall (PM)</w:t>
            </w:r>
          </w:p>
        </w:tc>
        <w:tc>
          <w:tcPr>
            <w:tcW w:w="4943" w:type="dxa"/>
          </w:tcPr>
          <w:p w14:paraId="73CAA674" w14:textId="4DADF362" w:rsidR="00B37B94" w:rsidRDefault="00B37B94" w:rsidP="00B37B94">
            <w:r>
              <w:t>Police and Crime Commissioner for Cumbria – North West Region</w:t>
            </w:r>
          </w:p>
        </w:tc>
      </w:tr>
      <w:tr w:rsidR="00B37B94" w14:paraId="014A6459" w14:textId="77777777" w:rsidTr="00F852FE">
        <w:tc>
          <w:tcPr>
            <w:tcW w:w="3964" w:type="dxa"/>
          </w:tcPr>
          <w:p w14:paraId="78F62273" w14:textId="48097558" w:rsidR="00B37B94" w:rsidRDefault="00B37B94" w:rsidP="00B37B94">
            <w:r>
              <w:t xml:space="preserve">CC Mark Roberts (MR) </w:t>
            </w:r>
          </w:p>
        </w:tc>
        <w:tc>
          <w:tcPr>
            <w:tcW w:w="4943" w:type="dxa"/>
          </w:tcPr>
          <w:p w14:paraId="15949CA7" w14:textId="5B2E282C" w:rsidR="00B37B94" w:rsidRDefault="00B37B94" w:rsidP="00B37B94">
            <w:r>
              <w:t xml:space="preserve">Chief Constable Cheshire Police – North West Region </w:t>
            </w:r>
          </w:p>
        </w:tc>
      </w:tr>
      <w:tr w:rsidR="00B37B94" w14:paraId="586D303B" w14:textId="77777777" w:rsidTr="00F852FE">
        <w:tc>
          <w:tcPr>
            <w:tcW w:w="3964" w:type="dxa"/>
          </w:tcPr>
          <w:p w14:paraId="75088EEE" w14:textId="526529D7" w:rsidR="00B37B94" w:rsidRDefault="00B37B94" w:rsidP="00B37B94">
            <w:r>
              <w:t>CC Rachel Swann (RS)</w:t>
            </w:r>
          </w:p>
        </w:tc>
        <w:tc>
          <w:tcPr>
            <w:tcW w:w="4943" w:type="dxa"/>
          </w:tcPr>
          <w:p w14:paraId="64602B62" w14:textId="6D13D5A3" w:rsidR="00B37B94" w:rsidRDefault="00B37B94" w:rsidP="00B37B94">
            <w:r>
              <w:t>Chief Constable Derbyshire Police – East Mid</w:t>
            </w:r>
            <w:r w:rsidR="006146B0">
              <w:t>land</w:t>
            </w:r>
            <w:r>
              <w:t>s Region</w:t>
            </w:r>
          </w:p>
        </w:tc>
      </w:tr>
      <w:tr w:rsidR="00B37B94" w14:paraId="18DE5890" w14:textId="77777777" w:rsidTr="00F852FE">
        <w:tc>
          <w:tcPr>
            <w:tcW w:w="3964" w:type="dxa"/>
          </w:tcPr>
          <w:p w14:paraId="54E44AD8" w14:textId="0FDEA7AA" w:rsidR="00B37B94" w:rsidRDefault="00B37B94" w:rsidP="00B37B94">
            <w:r>
              <w:t>Aphra Brannan (AB)</w:t>
            </w:r>
          </w:p>
        </w:tc>
        <w:tc>
          <w:tcPr>
            <w:tcW w:w="4943" w:type="dxa"/>
          </w:tcPr>
          <w:p w14:paraId="55181B5B" w14:textId="62127777" w:rsidR="00B37B94" w:rsidRDefault="00B37B94" w:rsidP="00B37B94">
            <w:r>
              <w:t>National Police Capabilities Unit - Home Office</w:t>
            </w:r>
          </w:p>
        </w:tc>
      </w:tr>
      <w:tr w:rsidR="00B37B94" w14:paraId="64592FAC" w14:textId="77777777" w:rsidTr="00F852FE">
        <w:tc>
          <w:tcPr>
            <w:tcW w:w="3964" w:type="dxa"/>
          </w:tcPr>
          <w:p w14:paraId="34DFF955" w14:textId="1D0748C4" w:rsidR="00B37B94" w:rsidRDefault="00B37B94" w:rsidP="00B37B94">
            <w:r>
              <w:t>Lianne Deeming (LD)</w:t>
            </w:r>
          </w:p>
        </w:tc>
        <w:tc>
          <w:tcPr>
            <w:tcW w:w="4943" w:type="dxa"/>
          </w:tcPr>
          <w:p w14:paraId="0F6D04AE" w14:textId="41891442" w:rsidR="00B37B94" w:rsidRDefault="00B37B94" w:rsidP="00B37B94">
            <w:r>
              <w:t xml:space="preserve">Chief Executive, BlueLight Commercial </w:t>
            </w:r>
          </w:p>
        </w:tc>
      </w:tr>
      <w:tr w:rsidR="00B37B94" w14:paraId="4B321B79" w14:textId="77777777" w:rsidTr="00F852FE">
        <w:tc>
          <w:tcPr>
            <w:tcW w:w="3964" w:type="dxa"/>
          </w:tcPr>
          <w:p w14:paraId="4F6FC0D7" w14:textId="0E687160" w:rsidR="00B37B94" w:rsidRDefault="00B37B94" w:rsidP="00B37B94">
            <w:r>
              <w:t>Katherine Johnson (KJ)</w:t>
            </w:r>
          </w:p>
        </w:tc>
        <w:tc>
          <w:tcPr>
            <w:tcW w:w="4943" w:type="dxa"/>
          </w:tcPr>
          <w:p w14:paraId="0D45D612" w14:textId="57D23B07" w:rsidR="00B37B94" w:rsidRDefault="00B37B94" w:rsidP="00B37B94">
            <w:r>
              <w:t xml:space="preserve">Assistant Chief Officer – Business Operations West Yorkshire Police </w:t>
            </w:r>
          </w:p>
        </w:tc>
      </w:tr>
      <w:tr w:rsidR="00B37B94" w14:paraId="0DBFA525" w14:textId="77777777" w:rsidTr="00F852FE">
        <w:tc>
          <w:tcPr>
            <w:tcW w:w="3964" w:type="dxa"/>
          </w:tcPr>
          <w:p w14:paraId="210F69E1" w14:textId="5AF3AC2A" w:rsidR="00B37B94" w:rsidRDefault="00B37B94" w:rsidP="00B37B94">
            <w:r>
              <w:t>Ch Supt Vicki White (VW)</w:t>
            </w:r>
          </w:p>
        </w:tc>
        <w:tc>
          <w:tcPr>
            <w:tcW w:w="4943" w:type="dxa"/>
          </w:tcPr>
          <w:p w14:paraId="675D9F92" w14:textId="2500CE00" w:rsidR="00B37B94" w:rsidRDefault="00B37B94" w:rsidP="00B37B94">
            <w:r>
              <w:t xml:space="preserve">NPAS Transition </w:t>
            </w:r>
          </w:p>
        </w:tc>
      </w:tr>
      <w:tr w:rsidR="00B37B94" w14:paraId="1840B05D" w14:textId="77777777" w:rsidTr="00F852FE">
        <w:tc>
          <w:tcPr>
            <w:tcW w:w="3964" w:type="dxa"/>
          </w:tcPr>
          <w:p w14:paraId="0F31DE6B" w14:textId="523D857D" w:rsidR="00B37B94" w:rsidRDefault="00B37B94" w:rsidP="00B37B94">
            <w:r>
              <w:t>Glenn Shelley (GS)</w:t>
            </w:r>
          </w:p>
        </w:tc>
        <w:tc>
          <w:tcPr>
            <w:tcW w:w="4943" w:type="dxa"/>
          </w:tcPr>
          <w:p w14:paraId="072E5A09" w14:textId="1D36E9D9" w:rsidR="00B37B94" w:rsidRDefault="00B37B94" w:rsidP="00B37B94">
            <w:r>
              <w:t xml:space="preserve">NPAS Head of Business Services </w:t>
            </w:r>
          </w:p>
        </w:tc>
      </w:tr>
      <w:tr w:rsidR="00B37B94" w14:paraId="2828F2F2" w14:textId="77777777" w:rsidTr="00F852FE">
        <w:tc>
          <w:tcPr>
            <w:tcW w:w="3964" w:type="dxa"/>
          </w:tcPr>
          <w:p w14:paraId="7B6E895C" w14:textId="3130C496" w:rsidR="00B37B94" w:rsidRDefault="00B37B94" w:rsidP="00B37B94">
            <w:r>
              <w:t>James Cunningham (JCu)</w:t>
            </w:r>
          </w:p>
        </w:tc>
        <w:tc>
          <w:tcPr>
            <w:tcW w:w="4943" w:type="dxa"/>
          </w:tcPr>
          <w:p w14:paraId="5A9884BB" w14:textId="36F26AA9" w:rsidR="00B37B94" w:rsidRDefault="00B37B94" w:rsidP="00B37B94">
            <w:r>
              <w:t>NPAS Head of Aviation Safety</w:t>
            </w:r>
          </w:p>
        </w:tc>
      </w:tr>
      <w:tr w:rsidR="00B37B94" w14:paraId="3580A1CB" w14:textId="77777777" w:rsidTr="00F852FE">
        <w:tc>
          <w:tcPr>
            <w:tcW w:w="3964" w:type="dxa"/>
          </w:tcPr>
          <w:p w14:paraId="16A70667" w14:textId="0CF2A9C4" w:rsidR="00B37B94" w:rsidRDefault="00B37B94" w:rsidP="00B37B94">
            <w:r>
              <w:t>Steph McKenzie (SM)</w:t>
            </w:r>
          </w:p>
        </w:tc>
        <w:tc>
          <w:tcPr>
            <w:tcW w:w="4943" w:type="dxa"/>
          </w:tcPr>
          <w:p w14:paraId="20AD5AC9" w14:textId="54678BE9" w:rsidR="00B37B94" w:rsidRDefault="00B37B94" w:rsidP="00B37B94">
            <w:r>
              <w:t xml:space="preserve">NPAS Head of Technical Services </w:t>
            </w:r>
          </w:p>
        </w:tc>
      </w:tr>
      <w:tr w:rsidR="00B37B94" w14:paraId="74CD39DE" w14:textId="77777777" w:rsidTr="00F852FE">
        <w:tc>
          <w:tcPr>
            <w:tcW w:w="3964" w:type="dxa"/>
          </w:tcPr>
          <w:p w14:paraId="3FC05933" w14:textId="4BDC3E8C" w:rsidR="00B37B94" w:rsidRDefault="00B37B94" w:rsidP="00B37B94">
            <w:r>
              <w:t>Pete Botchett (PB)</w:t>
            </w:r>
          </w:p>
        </w:tc>
        <w:tc>
          <w:tcPr>
            <w:tcW w:w="4943" w:type="dxa"/>
          </w:tcPr>
          <w:p w14:paraId="512ADF81" w14:textId="500BF560" w:rsidR="00B37B94" w:rsidRDefault="00B37B94" w:rsidP="00B37B94">
            <w:r>
              <w:t xml:space="preserve">NPAS Head of Compliance </w:t>
            </w:r>
          </w:p>
        </w:tc>
      </w:tr>
      <w:tr w:rsidR="00B37B94" w14:paraId="3E404691" w14:textId="77777777" w:rsidTr="00F852FE">
        <w:tc>
          <w:tcPr>
            <w:tcW w:w="3964" w:type="dxa"/>
          </w:tcPr>
          <w:p w14:paraId="09E99A65" w14:textId="4ED6215C" w:rsidR="00B37B94" w:rsidRDefault="00B37B94" w:rsidP="00B37B94">
            <w:r>
              <w:t>Scott Gallagher OBE (SG)</w:t>
            </w:r>
          </w:p>
        </w:tc>
        <w:tc>
          <w:tcPr>
            <w:tcW w:w="4943" w:type="dxa"/>
          </w:tcPr>
          <w:p w14:paraId="61D4DD72" w14:textId="21917C71" w:rsidR="00B37B94" w:rsidRDefault="00B37B94" w:rsidP="00B37B94">
            <w:r>
              <w:t xml:space="preserve">NPAS Head of Projects </w:t>
            </w:r>
          </w:p>
        </w:tc>
      </w:tr>
      <w:tr w:rsidR="00B37B94" w14:paraId="7C8D5FB1" w14:textId="77777777" w:rsidTr="00F852FE">
        <w:tc>
          <w:tcPr>
            <w:tcW w:w="3964" w:type="dxa"/>
          </w:tcPr>
          <w:p w14:paraId="77CF7D32" w14:textId="3CD1E502" w:rsidR="00B37B94" w:rsidRDefault="00B37B94" w:rsidP="00B37B94">
            <w:r>
              <w:t>Ruth Langley (RL)</w:t>
            </w:r>
          </w:p>
        </w:tc>
        <w:tc>
          <w:tcPr>
            <w:tcW w:w="4943" w:type="dxa"/>
          </w:tcPr>
          <w:p w14:paraId="6E02CD5D" w14:textId="714EEB2B" w:rsidR="00B37B94" w:rsidRDefault="00B37B94" w:rsidP="00B37B94">
            <w:r>
              <w:t xml:space="preserve">Finance &amp; Commercial Services Director – West Yorkshire Police </w:t>
            </w:r>
          </w:p>
        </w:tc>
      </w:tr>
      <w:tr w:rsidR="00B37B94" w14:paraId="6BD7294A" w14:textId="77777777" w:rsidTr="00F852FE">
        <w:tc>
          <w:tcPr>
            <w:tcW w:w="3964" w:type="dxa"/>
          </w:tcPr>
          <w:p w14:paraId="5A3DF613" w14:textId="7C9A4976" w:rsidR="00B37B94" w:rsidRDefault="00B37B94" w:rsidP="00B37B94">
            <w:r>
              <w:t>Caroline Fleming (CF)</w:t>
            </w:r>
          </w:p>
        </w:tc>
        <w:tc>
          <w:tcPr>
            <w:tcW w:w="4943" w:type="dxa"/>
          </w:tcPr>
          <w:p w14:paraId="16162D5E" w14:textId="4BE867A8" w:rsidR="00B37B94" w:rsidRDefault="00B37B94" w:rsidP="00B37B94">
            <w:r>
              <w:t>Commercial Lawyer, West Yorkshire Legal Services</w:t>
            </w:r>
          </w:p>
        </w:tc>
      </w:tr>
      <w:tr w:rsidR="00B37B94" w14:paraId="7D8227D3" w14:textId="77777777" w:rsidTr="00F852FE">
        <w:tc>
          <w:tcPr>
            <w:tcW w:w="3964" w:type="dxa"/>
          </w:tcPr>
          <w:p w14:paraId="53762CE1" w14:textId="5F18F0E3" w:rsidR="00B37B94" w:rsidRDefault="00B37B94" w:rsidP="00B37B94">
            <w:r>
              <w:t>Louise Williams (LW)</w:t>
            </w:r>
          </w:p>
        </w:tc>
        <w:tc>
          <w:tcPr>
            <w:tcW w:w="4943" w:type="dxa"/>
          </w:tcPr>
          <w:p w14:paraId="77A484A8" w14:textId="5ADE2EF9" w:rsidR="00B37B94" w:rsidRDefault="00B37B94" w:rsidP="00B37B94">
            <w:r>
              <w:t xml:space="preserve">Regional Policy Officer </w:t>
            </w:r>
            <w:r>
              <w:rPr>
                <w:iCs/>
              </w:rPr>
              <w:t>– Central Region</w:t>
            </w:r>
          </w:p>
        </w:tc>
      </w:tr>
      <w:tr w:rsidR="00B37B94" w14:paraId="2C882695" w14:textId="77777777" w:rsidTr="00F852FE">
        <w:tc>
          <w:tcPr>
            <w:tcW w:w="3964" w:type="dxa"/>
          </w:tcPr>
          <w:p w14:paraId="1F14EE3F" w14:textId="51A9A664" w:rsidR="00B37B94" w:rsidRDefault="00B37B94" w:rsidP="00B37B94">
            <w:r>
              <w:t>Caroline Peters (CP)</w:t>
            </w:r>
          </w:p>
        </w:tc>
        <w:tc>
          <w:tcPr>
            <w:tcW w:w="4943" w:type="dxa"/>
          </w:tcPr>
          <w:p w14:paraId="0104B45E" w14:textId="746121C4" w:rsidR="00B37B94" w:rsidRDefault="00B37B94" w:rsidP="00B37B94">
            <w:r>
              <w:t>NPCC Aviation Programme Board</w:t>
            </w:r>
          </w:p>
        </w:tc>
      </w:tr>
      <w:tr w:rsidR="00B37B94" w14:paraId="75E73756" w14:textId="77777777" w:rsidTr="00F852FE">
        <w:tc>
          <w:tcPr>
            <w:tcW w:w="3964" w:type="dxa"/>
          </w:tcPr>
          <w:p w14:paraId="1DE3305F" w14:textId="10456EAD" w:rsidR="00B37B94" w:rsidRDefault="00B37B94" w:rsidP="00B37B94">
            <w:r>
              <w:t>Simon Efford (SE)</w:t>
            </w:r>
          </w:p>
        </w:tc>
        <w:tc>
          <w:tcPr>
            <w:tcW w:w="4943" w:type="dxa"/>
          </w:tcPr>
          <w:p w14:paraId="2FC3642F" w14:textId="67C1E78C" w:rsidR="00B37B94" w:rsidRDefault="00B37B94" w:rsidP="00B37B94">
            <w:r>
              <w:t>APCC Secretariat</w:t>
            </w:r>
          </w:p>
        </w:tc>
      </w:tr>
      <w:tr w:rsidR="00B37B94" w14:paraId="65A54516" w14:textId="77777777" w:rsidTr="00F852FE">
        <w:tc>
          <w:tcPr>
            <w:tcW w:w="3964" w:type="dxa"/>
          </w:tcPr>
          <w:p w14:paraId="4D1E471E" w14:textId="77777777" w:rsidR="00B37B94" w:rsidRDefault="00B37B94" w:rsidP="00B37B94">
            <w:r>
              <w:t>Melanie Jaundziekars (MJ)</w:t>
            </w:r>
          </w:p>
        </w:tc>
        <w:tc>
          <w:tcPr>
            <w:tcW w:w="4943" w:type="dxa"/>
          </w:tcPr>
          <w:p w14:paraId="1D9B30A1" w14:textId="6D8EFC8F" w:rsidR="00B37B94" w:rsidRDefault="00B37B94" w:rsidP="00B37B94">
            <w:r>
              <w:t>NPAS Executive Office Manager</w:t>
            </w:r>
          </w:p>
        </w:tc>
      </w:tr>
    </w:tbl>
    <w:p w14:paraId="460CC16B" w14:textId="77777777" w:rsidR="006146B0" w:rsidRDefault="006146B0" w:rsidP="00343419">
      <w:pPr>
        <w:rPr>
          <w:b/>
        </w:rPr>
      </w:pPr>
    </w:p>
    <w:p w14:paraId="262D792B" w14:textId="2BDFDC22" w:rsidR="00343419" w:rsidRDefault="00404B95" w:rsidP="00343419">
      <w:pPr>
        <w:rPr>
          <w:b/>
        </w:rPr>
      </w:pPr>
      <w:r>
        <w:rPr>
          <w:b/>
        </w:rPr>
        <w:t>APOLOGIES</w:t>
      </w:r>
      <w:r>
        <w:rPr>
          <w:b/>
        </w:rPr>
        <w:tab/>
      </w:r>
    </w:p>
    <w:tbl>
      <w:tblPr>
        <w:tblStyle w:val="TableGrid"/>
        <w:tblW w:w="0" w:type="auto"/>
        <w:tblLook w:val="04A0" w:firstRow="1" w:lastRow="0" w:firstColumn="1" w:lastColumn="0" w:noHBand="0" w:noVBand="1"/>
      </w:tblPr>
      <w:tblGrid>
        <w:gridCol w:w="3794"/>
        <w:gridCol w:w="5113"/>
      </w:tblGrid>
      <w:tr w:rsidR="00343419" w14:paraId="7C253044" w14:textId="77777777" w:rsidTr="00F852FE">
        <w:tc>
          <w:tcPr>
            <w:tcW w:w="3794" w:type="dxa"/>
          </w:tcPr>
          <w:p w14:paraId="398E3A77" w14:textId="77777777" w:rsidR="00343419" w:rsidRDefault="00404B95" w:rsidP="006E0DFC">
            <w:pPr>
              <w:jc w:val="center"/>
              <w:rPr>
                <w:b/>
              </w:rPr>
            </w:pPr>
            <w:r>
              <w:rPr>
                <w:b/>
              </w:rPr>
              <w:t>NAME</w:t>
            </w:r>
          </w:p>
        </w:tc>
        <w:tc>
          <w:tcPr>
            <w:tcW w:w="5113" w:type="dxa"/>
          </w:tcPr>
          <w:p w14:paraId="2065CAE3" w14:textId="77777777" w:rsidR="00343419" w:rsidRDefault="00404B95" w:rsidP="006E0DFC">
            <w:pPr>
              <w:jc w:val="center"/>
              <w:rPr>
                <w:b/>
              </w:rPr>
            </w:pPr>
            <w:r>
              <w:rPr>
                <w:b/>
              </w:rPr>
              <w:t>REPRESENTING</w:t>
            </w:r>
          </w:p>
        </w:tc>
      </w:tr>
      <w:tr w:rsidR="006146B0" w14:paraId="3CFFA98F" w14:textId="77777777" w:rsidTr="00F852FE">
        <w:tc>
          <w:tcPr>
            <w:tcW w:w="3794" w:type="dxa"/>
          </w:tcPr>
          <w:p w14:paraId="388953E8" w14:textId="4F564A62" w:rsidR="006146B0" w:rsidRDefault="006146B0" w:rsidP="006146B0">
            <w:r>
              <w:t>PCC Rupert Matthews (RM)</w:t>
            </w:r>
          </w:p>
        </w:tc>
        <w:tc>
          <w:tcPr>
            <w:tcW w:w="5113" w:type="dxa"/>
          </w:tcPr>
          <w:p w14:paraId="0764B1A5" w14:textId="3C706080" w:rsidR="006146B0" w:rsidRDefault="006146B0" w:rsidP="006146B0">
            <w:r>
              <w:t>Police and Crime Commissioner for Leicestershire Police – East Midlands Region</w:t>
            </w:r>
          </w:p>
        </w:tc>
      </w:tr>
      <w:tr w:rsidR="006146B0" w14:paraId="02E03DE8" w14:textId="77777777" w:rsidTr="00F852FE">
        <w:tc>
          <w:tcPr>
            <w:tcW w:w="3794" w:type="dxa"/>
          </w:tcPr>
          <w:p w14:paraId="4DD24047" w14:textId="04F20064" w:rsidR="006146B0" w:rsidRDefault="006146B0" w:rsidP="006146B0">
            <w:r>
              <w:t>CC Debra Tedds (DT)</w:t>
            </w:r>
          </w:p>
        </w:tc>
        <w:tc>
          <w:tcPr>
            <w:tcW w:w="5113" w:type="dxa"/>
          </w:tcPr>
          <w:p w14:paraId="15F8BFBC" w14:textId="7FCB4276" w:rsidR="006146B0" w:rsidRDefault="006146B0" w:rsidP="006146B0">
            <w:r>
              <w:t xml:space="preserve">Chief Constable Warwickshire Police – West Midlands Region </w:t>
            </w:r>
          </w:p>
        </w:tc>
      </w:tr>
      <w:tr w:rsidR="006146B0" w14:paraId="4A5C80D5" w14:textId="77777777" w:rsidTr="00F852FE">
        <w:tc>
          <w:tcPr>
            <w:tcW w:w="3794" w:type="dxa"/>
          </w:tcPr>
          <w:p w14:paraId="4126BF8E" w14:textId="3A49F65D" w:rsidR="006146B0" w:rsidRDefault="006146B0" w:rsidP="006146B0">
            <w:r>
              <w:t xml:space="preserve">PCC Dafydd Llywelyn (DL) </w:t>
            </w:r>
          </w:p>
        </w:tc>
        <w:tc>
          <w:tcPr>
            <w:tcW w:w="5113" w:type="dxa"/>
          </w:tcPr>
          <w:p w14:paraId="068F8135" w14:textId="427D180A" w:rsidR="006146B0" w:rsidRDefault="006146B0" w:rsidP="006146B0">
            <w:r>
              <w:t>Police and Crime Commissioner for Dyfed-Powys Police – South West Region</w:t>
            </w:r>
          </w:p>
        </w:tc>
      </w:tr>
      <w:tr w:rsidR="006146B0" w14:paraId="6CDE2699" w14:textId="77777777" w:rsidTr="00F852FE">
        <w:tc>
          <w:tcPr>
            <w:tcW w:w="3794" w:type="dxa"/>
          </w:tcPr>
          <w:p w14:paraId="410810FB" w14:textId="5DC03AEC" w:rsidR="006146B0" w:rsidRDefault="006146B0" w:rsidP="006146B0">
            <w:r>
              <w:t>Janine Nelson (JN)</w:t>
            </w:r>
          </w:p>
        </w:tc>
        <w:tc>
          <w:tcPr>
            <w:tcW w:w="5113" w:type="dxa"/>
          </w:tcPr>
          <w:p w14:paraId="6D8044D9" w14:textId="540EC1D6" w:rsidR="006146B0" w:rsidRDefault="006146B0" w:rsidP="006146B0">
            <w:r>
              <w:t>Head of Policing &amp; Crime – WYCA</w:t>
            </w:r>
          </w:p>
        </w:tc>
      </w:tr>
      <w:tr w:rsidR="006146B0" w14:paraId="3BCBED38" w14:textId="77777777" w:rsidTr="00F852FE">
        <w:tc>
          <w:tcPr>
            <w:tcW w:w="3794" w:type="dxa"/>
          </w:tcPr>
          <w:p w14:paraId="01ADC4F8" w14:textId="59C37F3E" w:rsidR="006146B0" w:rsidRDefault="006146B0" w:rsidP="006146B0">
            <w:r>
              <w:t xml:space="preserve">CC Rod Hansen QPM (RH) </w:t>
            </w:r>
          </w:p>
        </w:tc>
        <w:tc>
          <w:tcPr>
            <w:tcW w:w="5113" w:type="dxa"/>
          </w:tcPr>
          <w:p w14:paraId="026A1C4A" w14:textId="3BF55DFE" w:rsidR="006146B0" w:rsidRDefault="006146B0" w:rsidP="006146B0">
            <w:r>
              <w:t>Chief Constable NPCC Aviation Lead - Gloucestershire Police - South West Region</w:t>
            </w:r>
          </w:p>
        </w:tc>
      </w:tr>
      <w:tr w:rsidR="006146B0" w14:paraId="7C6C57A9" w14:textId="77777777" w:rsidTr="00F852FE">
        <w:tc>
          <w:tcPr>
            <w:tcW w:w="3794" w:type="dxa"/>
          </w:tcPr>
          <w:p w14:paraId="4B0A76C7" w14:textId="24C9E7DF" w:rsidR="006146B0" w:rsidRDefault="006146B0" w:rsidP="006146B0">
            <w:r>
              <w:t xml:space="preserve">Robin Merrett (RM) </w:t>
            </w:r>
          </w:p>
        </w:tc>
        <w:tc>
          <w:tcPr>
            <w:tcW w:w="5113" w:type="dxa"/>
          </w:tcPr>
          <w:p w14:paraId="6B7B8363" w14:textId="70D10C7B" w:rsidR="006146B0" w:rsidRDefault="006146B0" w:rsidP="006146B0">
            <w:r>
              <w:t>Mayor’s Office for Police and Crime (MOPAC)</w:t>
            </w:r>
          </w:p>
        </w:tc>
      </w:tr>
      <w:tr w:rsidR="006146B0" w14:paraId="1D4ABFDF" w14:textId="77777777" w:rsidTr="00F852FE">
        <w:tc>
          <w:tcPr>
            <w:tcW w:w="3794" w:type="dxa"/>
          </w:tcPr>
          <w:p w14:paraId="65B9BF22" w14:textId="28915D1D" w:rsidR="006146B0" w:rsidRDefault="006146B0" w:rsidP="006146B0">
            <w:r>
              <w:lastRenderedPageBreak/>
              <w:t>CC Nick Dean (ND)</w:t>
            </w:r>
          </w:p>
        </w:tc>
        <w:tc>
          <w:tcPr>
            <w:tcW w:w="5113" w:type="dxa"/>
          </w:tcPr>
          <w:p w14:paraId="21E65B56" w14:textId="1C0F1B4F" w:rsidR="006146B0" w:rsidRDefault="006146B0" w:rsidP="006146B0">
            <w:r>
              <w:t xml:space="preserve">Chief Constable Cambridgeshire Police, Eastern Region </w:t>
            </w:r>
          </w:p>
        </w:tc>
      </w:tr>
      <w:tr w:rsidR="006146B0" w14:paraId="1F8CE629" w14:textId="77777777" w:rsidTr="00F852FE">
        <w:tc>
          <w:tcPr>
            <w:tcW w:w="3794" w:type="dxa"/>
          </w:tcPr>
          <w:p w14:paraId="70CE4C61" w14:textId="0B3CBAFC" w:rsidR="006146B0" w:rsidRDefault="006146B0" w:rsidP="006146B0">
            <w:r>
              <w:t>T/ACC Scott Bisset (SB)</w:t>
            </w:r>
          </w:p>
        </w:tc>
        <w:tc>
          <w:tcPr>
            <w:tcW w:w="5113" w:type="dxa"/>
          </w:tcPr>
          <w:p w14:paraId="35552C2F" w14:textId="33DDFA1D" w:rsidR="006146B0" w:rsidRDefault="006146B0" w:rsidP="006146B0">
            <w:r>
              <w:t xml:space="preserve">NPAS Chief Operating Officer/Accountable Manager </w:t>
            </w:r>
          </w:p>
        </w:tc>
      </w:tr>
    </w:tbl>
    <w:p w14:paraId="632DFCDB" w14:textId="77777777" w:rsidR="00C60690" w:rsidRDefault="00C60690" w:rsidP="00927420">
      <w:pPr>
        <w:jc w:val="both"/>
      </w:pPr>
    </w:p>
    <w:p w14:paraId="0CA8EB52" w14:textId="25E85712" w:rsidR="003A1ABF" w:rsidRDefault="006146B0" w:rsidP="00F852FE">
      <w:pPr>
        <w:pStyle w:val="Heading1"/>
        <w:numPr>
          <w:ilvl w:val="0"/>
          <w:numId w:val="25"/>
        </w:numPr>
      </w:pPr>
      <w:r w:rsidRPr="006146B0">
        <w:t>AT</w:t>
      </w:r>
      <w:r w:rsidR="003A1ABF" w:rsidRPr="006146B0">
        <w:t>TENDANCE AND APOLOGIES</w:t>
      </w:r>
    </w:p>
    <w:p w14:paraId="63922FD5" w14:textId="71847DD5" w:rsidR="006D7B88" w:rsidRDefault="006D7B88" w:rsidP="00D90BD1">
      <w:pPr>
        <w:pStyle w:val="ListParagraph"/>
        <w:jc w:val="both"/>
        <w:rPr>
          <w:b/>
          <w:bCs/>
        </w:rPr>
      </w:pPr>
    </w:p>
    <w:p w14:paraId="02DC381D" w14:textId="4085F7CB" w:rsidR="006A58B2" w:rsidRDefault="006A58B2" w:rsidP="00D90BD1">
      <w:pPr>
        <w:pStyle w:val="ListParagraph"/>
        <w:jc w:val="both"/>
      </w:pPr>
      <w:r w:rsidRPr="006A58B2">
        <w:t>Apologies were noted and recorded.</w:t>
      </w:r>
    </w:p>
    <w:p w14:paraId="6E7FEBC1" w14:textId="77777777" w:rsidR="00D37188" w:rsidRPr="006A58B2" w:rsidRDefault="00D37188" w:rsidP="00D90BD1">
      <w:pPr>
        <w:pStyle w:val="ListParagraph"/>
        <w:jc w:val="both"/>
      </w:pPr>
    </w:p>
    <w:p w14:paraId="4657A43C" w14:textId="687E2006" w:rsidR="004A29D2" w:rsidRDefault="008D3236" w:rsidP="00F852FE">
      <w:pPr>
        <w:pStyle w:val="Heading1"/>
      </w:pPr>
      <w:r>
        <w:t>2</w:t>
      </w:r>
      <w:r w:rsidR="00D42E89">
        <w:t>.</w:t>
      </w:r>
      <w:r w:rsidR="00D42E89">
        <w:tab/>
      </w:r>
      <w:r w:rsidR="00404B95" w:rsidRPr="00D42E89">
        <w:t>DECLARATIONS OF INTEREST</w:t>
      </w:r>
    </w:p>
    <w:p w14:paraId="246B5F17" w14:textId="77777777" w:rsidR="00292F47" w:rsidRDefault="00292F47" w:rsidP="0077268E">
      <w:pPr>
        <w:ind w:left="405"/>
      </w:pPr>
    </w:p>
    <w:p w14:paraId="131DC0E9" w14:textId="3DFF5B78" w:rsidR="00A121CE" w:rsidRDefault="00A95778" w:rsidP="006E0DFC">
      <w:pPr>
        <w:ind w:left="765"/>
      </w:pPr>
      <w:r>
        <w:t>N</w:t>
      </w:r>
      <w:r w:rsidR="007F77AD">
        <w:t>o declarations of in</w:t>
      </w:r>
      <w:r w:rsidR="000659C3">
        <w:t>terest</w:t>
      </w:r>
      <w:r>
        <w:t xml:space="preserve"> were raised.</w:t>
      </w:r>
    </w:p>
    <w:p w14:paraId="4E87DA3B" w14:textId="77777777" w:rsidR="007F77AD" w:rsidRDefault="007F77AD" w:rsidP="006E0DFC">
      <w:pPr>
        <w:ind w:left="765"/>
      </w:pPr>
    </w:p>
    <w:p w14:paraId="53252A8A" w14:textId="68CA8C43" w:rsidR="00FC52FD" w:rsidRPr="007F6CA7" w:rsidRDefault="008D3236" w:rsidP="00F852FE">
      <w:pPr>
        <w:pStyle w:val="Heading1"/>
      </w:pPr>
      <w:r>
        <w:t>3</w:t>
      </w:r>
      <w:r w:rsidR="007F6CA7">
        <w:t xml:space="preserve">. </w:t>
      </w:r>
      <w:r w:rsidR="007F6CA7">
        <w:tab/>
      </w:r>
      <w:r w:rsidR="00404B95" w:rsidRPr="007F6CA7">
        <w:t>MINUTES OF MEETING</w:t>
      </w:r>
      <w:r w:rsidR="00233694" w:rsidRPr="007F6CA7">
        <w:t>S</w:t>
      </w:r>
      <w:r w:rsidR="00404B95" w:rsidRPr="007F6CA7">
        <w:t xml:space="preserve"> HELD </w:t>
      </w:r>
      <w:r>
        <w:t>ON 2</w:t>
      </w:r>
      <w:r w:rsidR="00ED2C11">
        <w:t>1</w:t>
      </w:r>
      <w:r>
        <w:t xml:space="preserve"> J</w:t>
      </w:r>
      <w:r w:rsidR="00ED2C11">
        <w:t>ULY</w:t>
      </w:r>
      <w:r>
        <w:t xml:space="preserve"> </w:t>
      </w:r>
      <w:r w:rsidR="00763676" w:rsidRPr="007F6CA7">
        <w:t>202</w:t>
      </w:r>
      <w:r w:rsidR="00233694" w:rsidRPr="007F6CA7">
        <w:t xml:space="preserve">1 </w:t>
      </w:r>
    </w:p>
    <w:p w14:paraId="10D5C854" w14:textId="77777777" w:rsidR="00292F47" w:rsidRPr="00B5658F" w:rsidRDefault="00292F47" w:rsidP="00292F47">
      <w:pPr>
        <w:pStyle w:val="ListParagraph"/>
        <w:ind w:left="765"/>
        <w:rPr>
          <w:b/>
        </w:rPr>
      </w:pPr>
    </w:p>
    <w:p w14:paraId="37B2D462" w14:textId="00AFE990" w:rsidR="00E753D9" w:rsidRDefault="001151BD" w:rsidP="004F17AC">
      <w:pPr>
        <w:pStyle w:val="ListParagraph"/>
        <w:ind w:left="765"/>
        <w:jc w:val="both"/>
      </w:pPr>
      <w:r>
        <w:t>M</w:t>
      </w:r>
      <w:r w:rsidR="00FC52FD" w:rsidRPr="00FC52FD">
        <w:t xml:space="preserve">inutes were </w:t>
      </w:r>
      <w:r w:rsidR="00504DDD">
        <w:t>agreed</w:t>
      </w:r>
      <w:r w:rsidR="004D29BF">
        <w:t xml:space="preserve"> as an accurate record</w:t>
      </w:r>
      <w:r w:rsidR="00326155">
        <w:t>.</w:t>
      </w:r>
    </w:p>
    <w:p w14:paraId="13A9623F" w14:textId="47509A99" w:rsidR="005D0B81" w:rsidRDefault="00404B95" w:rsidP="00E753D9">
      <w:pPr>
        <w:pStyle w:val="ListParagraph"/>
        <w:ind w:left="765"/>
        <w:rPr>
          <w:b/>
        </w:rPr>
      </w:pPr>
      <w:r>
        <w:tab/>
      </w:r>
    </w:p>
    <w:p w14:paraId="355BB5C6" w14:textId="58B81D60" w:rsidR="006E0DFC" w:rsidRPr="0084000D" w:rsidRDefault="008D3236" w:rsidP="00F852FE">
      <w:pPr>
        <w:pStyle w:val="Heading1"/>
      </w:pPr>
      <w:r>
        <w:t>4</w:t>
      </w:r>
      <w:r w:rsidR="0084000D">
        <w:t>.</w:t>
      </w:r>
      <w:r w:rsidR="0084000D">
        <w:tab/>
      </w:r>
      <w:r w:rsidR="004F17AC" w:rsidRPr="0084000D">
        <w:t xml:space="preserve">ACTIONS </w:t>
      </w:r>
      <w:r w:rsidR="00F036EB" w:rsidRPr="0084000D">
        <w:t xml:space="preserve"> </w:t>
      </w:r>
    </w:p>
    <w:p w14:paraId="7677FBE2" w14:textId="1E1CDE93" w:rsidR="00C05150" w:rsidRDefault="00C05150" w:rsidP="00C05150">
      <w:pPr>
        <w:jc w:val="both"/>
        <w:rPr>
          <w:b/>
        </w:rPr>
      </w:pPr>
    </w:p>
    <w:p w14:paraId="73F50184" w14:textId="79E1A59B" w:rsidR="007D16E3" w:rsidRPr="00AC11AD" w:rsidRDefault="00C05150" w:rsidP="00C05150">
      <w:pPr>
        <w:ind w:left="720"/>
        <w:jc w:val="both"/>
        <w:rPr>
          <w:b/>
          <w:bCs/>
        </w:rPr>
      </w:pPr>
      <w:r w:rsidRPr="00C05150">
        <w:t>All actions were discharge</w:t>
      </w:r>
      <w:r w:rsidR="00A95778">
        <w:t xml:space="preserve">d.  </w:t>
      </w:r>
    </w:p>
    <w:p w14:paraId="6DC8CC8D" w14:textId="4B5C2A9E" w:rsidR="001A79A9" w:rsidRDefault="001A79A9" w:rsidP="00C05150">
      <w:pPr>
        <w:ind w:left="720"/>
        <w:jc w:val="both"/>
      </w:pPr>
    </w:p>
    <w:p w14:paraId="5C289E2B" w14:textId="7CE78076" w:rsidR="00927F10" w:rsidRDefault="00AF61BC" w:rsidP="00F852FE">
      <w:pPr>
        <w:pStyle w:val="Heading1"/>
      </w:pPr>
      <w:r>
        <w:t xml:space="preserve">5. </w:t>
      </w:r>
      <w:r w:rsidR="00ED2C11">
        <w:t>GOVERNANCE UPDATE</w:t>
      </w:r>
    </w:p>
    <w:p w14:paraId="58383151" w14:textId="7EC8D367" w:rsidR="00ED2C11" w:rsidRDefault="00ED2C11" w:rsidP="00AF61BC">
      <w:pPr>
        <w:ind w:left="425"/>
        <w:jc w:val="both"/>
        <w:rPr>
          <w:b/>
        </w:rPr>
      </w:pPr>
    </w:p>
    <w:p w14:paraId="79631498" w14:textId="4F72DC66" w:rsidR="00ED2C11" w:rsidRDefault="00ED2C11" w:rsidP="00ED2C11">
      <w:pPr>
        <w:ind w:left="720" w:firstLine="5"/>
        <w:jc w:val="both"/>
        <w:rPr>
          <w:bCs/>
        </w:rPr>
      </w:pPr>
      <w:r>
        <w:rPr>
          <w:bCs/>
        </w:rPr>
        <w:t xml:space="preserve">Caroline Fleming (CF) presented the report </w:t>
      </w:r>
      <w:r w:rsidR="00FC345F">
        <w:rPr>
          <w:bCs/>
        </w:rPr>
        <w:t xml:space="preserve">and outlined that there had been a change to the Terms of Reference which required the consent of the Board and </w:t>
      </w:r>
      <w:r>
        <w:rPr>
          <w:bCs/>
        </w:rPr>
        <w:t xml:space="preserve"> a letter had been sent to all forces regarding the proposed changes.   </w:t>
      </w:r>
      <w:r w:rsidR="00FC345F">
        <w:rPr>
          <w:bCs/>
        </w:rPr>
        <w:t>CF stated that the r</w:t>
      </w:r>
      <w:r>
        <w:rPr>
          <w:bCs/>
        </w:rPr>
        <w:t>ecommendation was that membership</w:t>
      </w:r>
      <w:r w:rsidR="00FC345F">
        <w:rPr>
          <w:bCs/>
        </w:rPr>
        <w:t xml:space="preserve"> of the Board </w:t>
      </w:r>
      <w:r>
        <w:rPr>
          <w:bCs/>
        </w:rPr>
        <w:t xml:space="preserve">be increased from the 6 air support regions to align </w:t>
      </w:r>
      <w:r w:rsidR="00221415">
        <w:rPr>
          <w:bCs/>
        </w:rPr>
        <w:t>with</w:t>
      </w:r>
      <w:r>
        <w:rPr>
          <w:bCs/>
        </w:rPr>
        <w:t xml:space="preserve"> the 9 policing regions increasing representation from 12 to 18</w:t>
      </w:r>
      <w:r w:rsidR="00FC345F">
        <w:rPr>
          <w:bCs/>
        </w:rPr>
        <w:t>.  T</w:t>
      </w:r>
      <w:r>
        <w:rPr>
          <w:bCs/>
        </w:rPr>
        <w:t xml:space="preserve">he lead local policing body and lead local </w:t>
      </w:r>
      <w:r w:rsidR="00FC345F">
        <w:rPr>
          <w:bCs/>
        </w:rPr>
        <w:t>C</w:t>
      </w:r>
      <w:r>
        <w:rPr>
          <w:bCs/>
        </w:rPr>
        <w:t xml:space="preserve">hief </w:t>
      </w:r>
      <w:r w:rsidR="00FC345F">
        <w:rPr>
          <w:bCs/>
        </w:rPr>
        <w:t>C</w:t>
      </w:r>
      <w:r>
        <w:rPr>
          <w:bCs/>
        </w:rPr>
        <w:t>onstable would continue to have a seat and voting rights</w:t>
      </w:r>
      <w:r w:rsidR="001F6131">
        <w:rPr>
          <w:bCs/>
        </w:rPr>
        <w:t>.</w:t>
      </w:r>
      <w:r>
        <w:rPr>
          <w:bCs/>
        </w:rPr>
        <w:t xml:space="preserve">  </w:t>
      </w:r>
      <w:r w:rsidR="00FC345F">
        <w:rPr>
          <w:bCs/>
        </w:rPr>
        <w:t>CF advised t</w:t>
      </w:r>
      <w:r>
        <w:rPr>
          <w:bCs/>
        </w:rPr>
        <w:t xml:space="preserve">he </w:t>
      </w:r>
      <w:r w:rsidR="00221415">
        <w:rPr>
          <w:bCs/>
        </w:rPr>
        <w:t>quorum</w:t>
      </w:r>
      <w:r>
        <w:rPr>
          <w:bCs/>
        </w:rPr>
        <w:t xml:space="preserve"> of the Board is to be increased to at least 6 </w:t>
      </w:r>
      <w:r w:rsidR="00221415">
        <w:rPr>
          <w:bCs/>
        </w:rPr>
        <w:t>local</w:t>
      </w:r>
      <w:r>
        <w:rPr>
          <w:bCs/>
        </w:rPr>
        <w:t xml:space="preserve"> police body rep</w:t>
      </w:r>
      <w:r w:rsidR="00FC345F">
        <w:rPr>
          <w:bCs/>
        </w:rPr>
        <w:t>resentatives</w:t>
      </w:r>
      <w:r>
        <w:rPr>
          <w:bCs/>
        </w:rPr>
        <w:t xml:space="preserve"> and 6 chief </w:t>
      </w:r>
      <w:r w:rsidR="00A540D1">
        <w:rPr>
          <w:bCs/>
        </w:rPr>
        <w:t>police officer rep</w:t>
      </w:r>
      <w:r w:rsidR="00FC345F">
        <w:rPr>
          <w:bCs/>
        </w:rPr>
        <w:t>resentative</w:t>
      </w:r>
      <w:r w:rsidR="00A540D1">
        <w:rPr>
          <w:bCs/>
        </w:rPr>
        <w:t>s who are entitled to attend and vote</w:t>
      </w:r>
      <w:r w:rsidR="00FC345F">
        <w:rPr>
          <w:bCs/>
        </w:rPr>
        <w:t xml:space="preserve"> which </w:t>
      </w:r>
      <w:r w:rsidR="00A540D1">
        <w:rPr>
          <w:bCs/>
        </w:rPr>
        <w:t xml:space="preserve">would also include the lead local police body and lead local chief constable.   </w:t>
      </w:r>
      <w:r w:rsidR="00FC345F">
        <w:rPr>
          <w:bCs/>
        </w:rPr>
        <w:t>CF advised that n</w:t>
      </w:r>
      <w:r w:rsidR="00A540D1">
        <w:rPr>
          <w:bCs/>
        </w:rPr>
        <w:t>o objections had been received from Forces</w:t>
      </w:r>
      <w:r w:rsidR="00FC345F">
        <w:rPr>
          <w:bCs/>
        </w:rPr>
        <w:t xml:space="preserve"> regarding the proposed changes</w:t>
      </w:r>
      <w:r w:rsidR="00A540D1">
        <w:rPr>
          <w:bCs/>
        </w:rPr>
        <w:t xml:space="preserve">.  </w:t>
      </w:r>
      <w:r w:rsidR="00FC345F">
        <w:rPr>
          <w:bCs/>
        </w:rPr>
        <w:t>CF highlighted an error within paragraph 1</w:t>
      </w:r>
      <w:r w:rsidR="00A540D1">
        <w:rPr>
          <w:bCs/>
        </w:rPr>
        <w:t xml:space="preserve">0.4 which should now refer to the 9 policing regions and an amended Terms of Reference </w:t>
      </w:r>
      <w:r w:rsidR="00FC345F">
        <w:rPr>
          <w:bCs/>
        </w:rPr>
        <w:t xml:space="preserve">is </w:t>
      </w:r>
      <w:r w:rsidR="001E2538">
        <w:rPr>
          <w:bCs/>
        </w:rPr>
        <w:t>to</w:t>
      </w:r>
      <w:r w:rsidR="00A540D1">
        <w:rPr>
          <w:bCs/>
        </w:rPr>
        <w:t xml:space="preserve"> be issued.</w:t>
      </w:r>
      <w:r w:rsidR="00F1609A">
        <w:rPr>
          <w:bCs/>
        </w:rPr>
        <w:t xml:space="preserve">  </w:t>
      </w:r>
      <w:r w:rsidR="00F1609A" w:rsidRPr="008E637F">
        <w:rPr>
          <w:bCs/>
        </w:rPr>
        <w:t xml:space="preserve">The paper was discussed by board members </w:t>
      </w:r>
      <w:r w:rsidR="00746108">
        <w:rPr>
          <w:bCs/>
        </w:rPr>
        <w:t xml:space="preserve">and </w:t>
      </w:r>
      <w:r w:rsidR="00F1609A" w:rsidRPr="008E637F">
        <w:rPr>
          <w:bCs/>
        </w:rPr>
        <w:t>included future reconsideration of voting rights.</w:t>
      </w:r>
    </w:p>
    <w:p w14:paraId="5AD29F4E" w14:textId="77777777" w:rsidR="00103069" w:rsidRDefault="00103069" w:rsidP="00ED2C11">
      <w:pPr>
        <w:ind w:left="720" w:firstLine="5"/>
        <w:jc w:val="both"/>
        <w:rPr>
          <w:b/>
        </w:rPr>
      </w:pPr>
    </w:p>
    <w:p w14:paraId="1290E370" w14:textId="5C1CE038" w:rsidR="00A540D1" w:rsidRPr="007640F1" w:rsidRDefault="007640F1" w:rsidP="00ED2C11">
      <w:pPr>
        <w:ind w:left="720" w:firstLine="5"/>
        <w:jc w:val="both"/>
        <w:rPr>
          <w:b/>
        </w:rPr>
      </w:pPr>
      <w:r w:rsidRPr="007640F1">
        <w:rPr>
          <w:b/>
        </w:rPr>
        <w:t>Resolved</w:t>
      </w:r>
      <w:r>
        <w:rPr>
          <w:b/>
        </w:rPr>
        <w:t>:</w:t>
      </w:r>
    </w:p>
    <w:p w14:paraId="7C03D8C0" w14:textId="3D3F981E" w:rsidR="00470BC9" w:rsidRDefault="007640F1" w:rsidP="00ED2C11">
      <w:pPr>
        <w:ind w:left="720" w:firstLine="5"/>
        <w:jc w:val="both"/>
        <w:rPr>
          <w:b/>
        </w:rPr>
      </w:pPr>
      <w:r w:rsidRPr="007640F1">
        <w:rPr>
          <w:b/>
        </w:rPr>
        <w:t xml:space="preserve">Members </w:t>
      </w:r>
      <w:r w:rsidR="00A540D1" w:rsidRPr="007640F1">
        <w:rPr>
          <w:b/>
        </w:rPr>
        <w:t xml:space="preserve">agreed to </w:t>
      </w:r>
      <w:r w:rsidR="00470BC9" w:rsidRPr="007640F1">
        <w:rPr>
          <w:b/>
        </w:rPr>
        <w:t>adopt the Terms of Reference as amended a</w:t>
      </w:r>
      <w:r w:rsidR="00A540D1" w:rsidRPr="007640F1">
        <w:rPr>
          <w:b/>
        </w:rPr>
        <w:t>nd</w:t>
      </w:r>
      <w:r w:rsidR="00FC345F">
        <w:rPr>
          <w:b/>
        </w:rPr>
        <w:t xml:space="preserve"> agreed this would be</w:t>
      </w:r>
      <w:r w:rsidR="00A540D1" w:rsidRPr="007640F1">
        <w:rPr>
          <w:b/>
        </w:rPr>
        <w:t xml:space="preserve"> effective from 1 October 2021</w:t>
      </w:r>
      <w:r w:rsidR="00470BC9" w:rsidRPr="007640F1">
        <w:rPr>
          <w:b/>
        </w:rPr>
        <w:t>.</w:t>
      </w:r>
    </w:p>
    <w:p w14:paraId="4BBB8F17" w14:textId="756D372D" w:rsidR="00F93D7A" w:rsidRDefault="00F93D7A" w:rsidP="00ED2C11">
      <w:pPr>
        <w:ind w:left="720" w:firstLine="5"/>
        <w:jc w:val="both"/>
        <w:rPr>
          <w:b/>
        </w:rPr>
      </w:pPr>
    </w:p>
    <w:p w14:paraId="79EAA0AC" w14:textId="77777777" w:rsidR="00F93D7A" w:rsidRPr="007640F1" w:rsidRDefault="00F93D7A" w:rsidP="00ED2C11">
      <w:pPr>
        <w:ind w:left="720" w:firstLine="5"/>
        <w:jc w:val="both"/>
        <w:rPr>
          <w:b/>
        </w:rPr>
      </w:pPr>
    </w:p>
    <w:p w14:paraId="07E244F1" w14:textId="77777777" w:rsidR="00470BC9" w:rsidRDefault="00470BC9" w:rsidP="00ED2C11">
      <w:pPr>
        <w:ind w:left="720" w:firstLine="5"/>
        <w:jc w:val="both"/>
        <w:rPr>
          <w:bCs/>
        </w:rPr>
      </w:pPr>
    </w:p>
    <w:p w14:paraId="6EB71D91" w14:textId="4BA76FAE" w:rsidR="005F6370" w:rsidRPr="0084000D" w:rsidRDefault="00F852FE" w:rsidP="00F852FE">
      <w:pPr>
        <w:pStyle w:val="Heading1"/>
        <w:rPr>
          <w:rStyle w:val="null"/>
          <w:b w:val="0"/>
          <w:bCs w:val="0"/>
        </w:rPr>
      </w:pPr>
      <w:r>
        <w:rPr>
          <w:rStyle w:val="null"/>
        </w:rPr>
        <w:lastRenderedPageBreak/>
        <w:t xml:space="preserve">6. </w:t>
      </w:r>
      <w:r w:rsidR="00DE4D4F">
        <w:rPr>
          <w:rStyle w:val="null"/>
        </w:rPr>
        <w:t xml:space="preserve">TRANSITION UPDATE FROM THE GOLD GROUP </w:t>
      </w:r>
      <w:r w:rsidR="00EC097C" w:rsidRPr="0084000D">
        <w:rPr>
          <w:rStyle w:val="null"/>
        </w:rPr>
        <w:t xml:space="preserve"> </w:t>
      </w:r>
    </w:p>
    <w:p w14:paraId="33DEBB48" w14:textId="5D3660CE" w:rsidR="005F6370" w:rsidRDefault="005F6370" w:rsidP="005F6370">
      <w:pPr>
        <w:jc w:val="both"/>
        <w:rPr>
          <w:rStyle w:val="null"/>
          <w:b/>
          <w:bCs/>
        </w:rPr>
      </w:pPr>
    </w:p>
    <w:p w14:paraId="562BCC9C" w14:textId="225C4E11" w:rsidR="00B057B8" w:rsidRDefault="00103069" w:rsidP="00103069">
      <w:pPr>
        <w:ind w:left="785"/>
        <w:jc w:val="both"/>
        <w:rPr>
          <w:rStyle w:val="null"/>
        </w:rPr>
      </w:pPr>
      <w:r>
        <w:rPr>
          <w:rStyle w:val="null"/>
        </w:rPr>
        <w:t xml:space="preserve">PCC Peter McCall </w:t>
      </w:r>
      <w:r w:rsidR="00FC345F">
        <w:rPr>
          <w:rStyle w:val="null"/>
        </w:rPr>
        <w:t xml:space="preserve">(PM) </w:t>
      </w:r>
      <w:r w:rsidR="005B186D">
        <w:rPr>
          <w:rStyle w:val="null"/>
        </w:rPr>
        <w:t xml:space="preserve">advised members that both the </w:t>
      </w:r>
      <w:r w:rsidR="001E2538">
        <w:rPr>
          <w:rStyle w:val="null"/>
        </w:rPr>
        <w:t>Metropolitan</w:t>
      </w:r>
      <w:r w:rsidR="00FC345F">
        <w:rPr>
          <w:rStyle w:val="null"/>
        </w:rPr>
        <w:t xml:space="preserve"> Police Service (M</w:t>
      </w:r>
      <w:r w:rsidR="005B186D">
        <w:rPr>
          <w:rStyle w:val="null"/>
        </w:rPr>
        <w:t>PS</w:t>
      </w:r>
      <w:r w:rsidR="00FC345F">
        <w:rPr>
          <w:rStyle w:val="null"/>
        </w:rPr>
        <w:t>)</w:t>
      </w:r>
      <w:r w:rsidR="005B186D">
        <w:rPr>
          <w:rStyle w:val="null"/>
        </w:rPr>
        <w:t xml:space="preserve"> and W</w:t>
      </w:r>
      <w:r w:rsidR="00FC345F">
        <w:rPr>
          <w:rStyle w:val="null"/>
        </w:rPr>
        <w:t xml:space="preserve">est </w:t>
      </w:r>
      <w:r w:rsidR="005B186D">
        <w:rPr>
          <w:rStyle w:val="null"/>
        </w:rPr>
        <w:t>M</w:t>
      </w:r>
      <w:r w:rsidR="00FC345F">
        <w:rPr>
          <w:rStyle w:val="null"/>
        </w:rPr>
        <w:t xml:space="preserve">idlands </w:t>
      </w:r>
      <w:r w:rsidR="005B186D">
        <w:rPr>
          <w:rStyle w:val="null"/>
        </w:rPr>
        <w:t>P</w:t>
      </w:r>
      <w:r w:rsidR="00FC345F">
        <w:rPr>
          <w:rStyle w:val="null"/>
        </w:rPr>
        <w:t>olice (WMP)</w:t>
      </w:r>
      <w:r w:rsidR="005B186D">
        <w:rPr>
          <w:rStyle w:val="null"/>
        </w:rPr>
        <w:t xml:space="preserve"> have agreed to </w:t>
      </w:r>
      <w:r w:rsidR="00D63033">
        <w:rPr>
          <w:rStyle w:val="null"/>
        </w:rPr>
        <w:t>undertake</w:t>
      </w:r>
      <w:r w:rsidR="005B186D">
        <w:rPr>
          <w:rStyle w:val="null"/>
        </w:rPr>
        <w:t xml:space="preserve"> due diligence process in order to expose exactly what it is they may be taking on and what the implications are.   </w:t>
      </w:r>
      <w:r w:rsidR="00D63033">
        <w:rPr>
          <w:rStyle w:val="null"/>
        </w:rPr>
        <w:t>The k</w:t>
      </w:r>
      <w:r w:rsidR="005B186D">
        <w:rPr>
          <w:rStyle w:val="null"/>
        </w:rPr>
        <w:t xml:space="preserve">ey issue is the cost of going through the process and </w:t>
      </w:r>
      <w:r w:rsidR="00D63033">
        <w:rPr>
          <w:rStyle w:val="null"/>
        </w:rPr>
        <w:t xml:space="preserve">the </w:t>
      </w:r>
      <w:r w:rsidR="005B186D">
        <w:rPr>
          <w:rStyle w:val="null"/>
        </w:rPr>
        <w:t>suggestion</w:t>
      </w:r>
      <w:r w:rsidR="00D63033">
        <w:rPr>
          <w:rStyle w:val="null"/>
        </w:rPr>
        <w:t xml:space="preserve"> was</w:t>
      </w:r>
      <w:r w:rsidR="005B186D">
        <w:rPr>
          <w:rStyle w:val="null"/>
        </w:rPr>
        <w:t xml:space="preserve"> that whilst both forces are prepared to undertake the process</w:t>
      </w:r>
      <w:r w:rsidR="001F6131">
        <w:rPr>
          <w:rStyle w:val="null"/>
        </w:rPr>
        <w:t>,</w:t>
      </w:r>
      <w:r w:rsidR="005B186D">
        <w:rPr>
          <w:rStyle w:val="null"/>
        </w:rPr>
        <w:t xml:space="preserve"> </w:t>
      </w:r>
      <w:r w:rsidR="00D63033">
        <w:rPr>
          <w:rStyle w:val="null"/>
        </w:rPr>
        <w:t xml:space="preserve">they were of the </w:t>
      </w:r>
      <w:r w:rsidR="005B186D">
        <w:rPr>
          <w:rStyle w:val="null"/>
        </w:rPr>
        <w:t xml:space="preserve">view </w:t>
      </w:r>
      <w:r w:rsidR="00D63033">
        <w:rPr>
          <w:rStyle w:val="null"/>
        </w:rPr>
        <w:t>that the cost for doing so should not be borne by their force</w:t>
      </w:r>
      <w:r w:rsidR="005B186D">
        <w:rPr>
          <w:rStyle w:val="null"/>
        </w:rPr>
        <w:t xml:space="preserve">.  WMP did attach a series of </w:t>
      </w:r>
      <w:r w:rsidR="00221415">
        <w:rPr>
          <w:rStyle w:val="null"/>
        </w:rPr>
        <w:t>additional</w:t>
      </w:r>
      <w:r w:rsidR="005B186D">
        <w:rPr>
          <w:rStyle w:val="null"/>
        </w:rPr>
        <w:t xml:space="preserve"> </w:t>
      </w:r>
      <w:r w:rsidR="00221415">
        <w:rPr>
          <w:rStyle w:val="null"/>
        </w:rPr>
        <w:t>requests</w:t>
      </w:r>
      <w:r w:rsidR="005B186D">
        <w:rPr>
          <w:rStyle w:val="null"/>
        </w:rPr>
        <w:t xml:space="preserve"> to their potential bid</w:t>
      </w:r>
      <w:r w:rsidR="00D63033">
        <w:rPr>
          <w:rStyle w:val="null"/>
        </w:rPr>
        <w:t xml:space="preserve"> and</w:t>
      </w:r>
      <w:r w:rsidR="005B186D">
        <w:rPr>
          <w:rStyle w:val="null"/>
        </w:rPr>
        <w:t xml:space="preserve"> the view of the </w:t>
      </w:r>
      <w:r w:rsidR="00D63033">
        <w:rPr>
          <w:rStyle w:val="null"/>
        </w:rPr>
        <w:t>G</w:t>
      </w:r>
      <w:r w:rsidR="005B186D">
        <w:rPr>
          <w:rStyle w:val="null"/>
        </w:rPr>
        <w:t xml:space="preserve">old </w:t>
      </w:r>
      <w:r w:rsidR="00D63033">
        <w:rPr>
          <w:rStyle w:val="null"/>
        </w:rPr>
        <w:t>G</w:t>
      </w:r>
      <w:r w:rsidR="005B186D">
        <w:rPr>
          <w:rStyle w:val="null"/>
        </w:rPr>
        <w:t xml:space="preserve">roup is that </w:t>
      </w:r>
      <w:r w:rsidR="00D63033">
        <w:rPr>
          <w:rStyle w:val="null"/>
        </w:rPr>
        <w:t xml:space="preserve">is </w:t>
      </w:r>
      <w:r w:rsidR="005B186D">
        <w:rPr>
          <w:rStyle w:val="null"/>
        </w:rPr>
        <w:t xml:space="preserve">an issue for the Board to consider.  </w:t>
      </w:r>
      <w:r w:rsidR="00B057B8">
        <w:rPr>
          <w:rStyle w:val="null"/>
        </w:rPr>
        <w:t>PM stated the d</w:t>
      </w:r>
      <w:r w:rsidR="005B186D">
        <w:rPr>
          <w:rStyle w:val="null"/>
        </w:rPr>
        <w:t xml:space="preserve">ue diligence process </w:t>
      </w:r>
      <w:r w:rsidR="00F848D1">
        <w:rPr>
          <w:rStyle w:val="null"/>
        </w:rPr>
        <w:t xml:space="preserve">is expected to </w:t>
      </w:r>
      <w:r w:rsidR="005B186D">
        <w:rPr>
          <w:rStyle w:val="null"/>
        </w:rPr>
        <w:t xml:space="preserve">take </w:t>
      </w:r>
      <w:r w:rsidR="00D63033">
        <w:rPr>
          <w:rStyle w:val="null"/>
        </w:rPr>
        <w:t>approximately</w:t>
      </w:r>
      <w:r w:rsidR="005B186D">
        <w:rPr>
          <w:rStyle w:val="null"/>
        </w:rPr>
        <w:t xml:space="preserve"> 6 weeks</w:t>
      </w:r>
      <w:r w:rsidR="00B057B8">
        <w:rPr>
          <w:rStyle w:val="null"/>
        </w:rPr>
        <w:t>.</w:t>
      </w:r>
    </w:p>
    <w:p w14:paraId="08974044" w14:textId="77777777" w:rsidR="00B057B8" w:rsidRDefault="00B057B8" w:rsidP="00103069">
      <w:pPr>
        <w:ind w:left="785"/>
        <w:jc w:val="both"/>
        <w:rPr>
          <w:rStyle w:val="null"/>
        </w:rPr>
      </w:pPr>
    </w:p>
    <w:p w14:paraId="0A2CA724" w14:textId="27133508" w:rsidR="00103069" w:rsidRDefault="00B057B8" w:rsidP="00103069">
      <w:pPr>
        <w:ind w:left="785"/>
        <w:jc w:val="both"/>
        <w:rPr>
          <w:rStyle w:val="null"/>
        </w:rPr>
      </w:pPr>
      <w:r>
        <w:rPr>
          <w:rStyle w:val="null"/>
        </w:rPr>
        <w:t xml:space="preserve">Alison Lowe (AL) </w:t>
      </w:r>
      <w:r w:rsidR="00D63033">
        <w:rPr>
          <w:rStyle w:val="null"/>
        </w:rPr>
        <w:t xml:space="preserve">advised she </w:t>
      </w:r>
      <w:r w:rsidR="00221415">
        <w:rPr>
          <w:rStyle w:val="null"/>
        </w:rPr>
        <w:t>could</w:t>
      </w:r>
      <w:r>
        <w:rPr>
          <w:rStyle w:val="null"/>
        </w:rPr>
        <w:t xml:space="preserve"> not support the paper in the current form as </w:t>
      </w:r>
      <w:r w:rsidR="00D63033">
        <w:rPr>
          <w:rStyle w:val="null"/>
        </w:rPr>
        <w:t xml:space="preserve">it </w:t>
      </w:r>
      <w:r>
        <w:rPr>
          <w:rStyle w:val="null"/>
        </w:rPr>
        <w:t>lack</w:t>
      </w:r>
      <w:r w:rsidR="00D63033">
        <w:rPr>
          <w:rStyle w:val="null"/>
        </w:rPr>
        <w:t>ed</w:t>
      </w:r>
      <w:r>
        <w:rPr>
          <w:rStyle w:val="null"/>
        </w:rPr>
        <w:t xml:space="preserve"> detail </w:t>
      </w:r>
      <w:r w:rsidR="00D63033">
        <w:rPr>
          <w:rStyle w:val="null"/>
        </w:rPr>
        <w:t xml:space="preserve">around the breakdown of any costs.  </w:t>
      </w:r>
      <w:r>
        <w:rPr>
          <w:rStyle w:val="null"/>
        </w:rPr>
        <w:t xml:space="preserve">  </w:t>
      </w:r>
      <w:r w:rsidR="00D63033">
        <w:rPr>
          <w:rStyle w:val="null"/>
        </w:rPr>
        <w:t xml:space="preserve">AL raised why </w:t>
      </w:r>
      <w:r w:rsidR="00D21FF1">
        <w:rPr>
          <w:rStyle w:val="null"/>
        </w:rPr>
        <w:t xml:space="preserve">two due diligence exercises </w:t>
      </w:r>
      <w:r w:rsidR="00D63033">
        <w:rPr>
          <w:rStyle w:val="null"/>
        </w:rPr>
        <w:t xml:space="preserve">were to </w:t>
      </w:r>
      <w:r w:rsidR="00D21FF1">
        <w:rPr>
          <w:rStyle w:val="null"/>
        </w:rPr>
        <w:t xml:space="preserve">take place </w:t>
      </w:r>
      <w:r w:rsidR="00D63033">
        <w:rPr>
          <w:rStyle w:val="null"/>
        </w:rPr>
        <w:t xml:space="preserve">which would be </w:t>
      </w:r>
      <w:r w:rsidR="00D21FF1">
        <w:rPr>
          <w:rStyle w:val="null"/>
        </w:rPr>
        <w:t xml:space="preserve">a waste of public money </w:t>
      </w:r>
      <w:r w:rsidR="00D63033">
        <w:rPr>
          <w:rStyle w:val="null"/>
        </w:rPr>
        <w:t>and suggested that</w:t>
      </w:r>
      <w:r w:rsidR="00D21FF1">
        <w:rPr>
          <w:rStyle w:val="null"/>
        </w:rPr>
        <w:t xml:space="preserve"> one due diligence exercise take place commissioned by NPAS and the Board.</w:t>
      </w:r>
      <w:r w:rsidR="00F1609A">
        <w:rPr>
          <w:rStyle w:val="null"/>
        </w:rPr>
        <w:t xml:space="preserve">  </w:t>
      </w:r>
      <w:r w:rsidR="00F1609A" w:rsidRPr="008E637F">
        <w:rPr>
          <w:rStyle w:val="null"/>
        </w:rPr>
        <w:t>It was clarified that it proposed that only one due diligence process was being proposed.</w:t>
      </w:r>
    </w:p>
    <w:p w14:paraId="3079B384" w14:textId="47E89CA7" w:rsidR="00A4559C" w:rsidRDefault="00A4559C" w:rsidP="00103069">
      <w:pPr>
        <w:ind w:left="785"/>
        <w:jc w:val="both"/>
        <w:rPr>
          <w:rStyle w:val="null"/>
        </w:rPr>
      </w:pPr>
    </w:p>
    <w:p w14:paraId="41CE9A5E" w14:textId="7D29956B" w:rsidR="00A4559C" w:rsidRDefault="00D63033" w:rsidP="00D63033">
      <w:pPr>
        <w:ind w:left="720"/>
        <w:jc w:val="both"/>
        <w:rPr>
          <w:rStyle w:val="null"/>
        </w:rPr>
      </w:pPr>
      <w:r>
        <w:rPr>
          <w:rStyle w:val="null"/>
        </w:rPr>
        <w:t>DAC Laurence Taylor (</w:t>
      </w:r>
      <w:r w:rsidR="00A4559C">
        <w:rPr>
          <w:rStyle w:val="null"/>
        </w:rPr>
        <w:t>LT</w:t>
      </w:r>
      <w:r>
        <w:rPr>
          <w:rStyle w:val="null"/>
        </w:rPr>
        <w:t>) stated that</w:t>
      </w:r>
      <w:r w:rsidR="00A4559C">
        <w:rPr>
          <w:rStyle w:val="null"/>
        </w:rPr>
        <w:t xml:space="preserve"> if the due diligence did cost the MPS or WMP money to do </w:t>
      </w:r>
      <w:r>
        <w:rPr>
          <w:rStyle w:val="null"/>
        </w:rPr>
        <w:t>then it would not be something they would undertake</w:t>
      </w:r>
      <w:r w:rsidR="00F1609A">
        <w:rPr>
          <w:rStyle w:val="null"/>
        </w:rPr>
        <w:t xml:space="preserve">.  He further added parties would </w:t>
      </w:r>
      <w:r w:rsidR="00A4559C">
        <w:rPr>
          <w:rStyle w:val="null"/>
        </w:rPr>
        <w:t xml:space="preserve">like to agree </w:t>
      </w:r>
      <w:r>
        <w:rPr>
          <w:rStyle w:val="null"/>
        </w:rPr>
        <w:t xml:space="preserve">the </w:t>
      </w:r>
      <w:r w:rsidR="00A4559C">
        <w:rPr>
          <w:rStyle w:val="null"/>
        </w:rPr>
        <w:t>terms of reference within the next week</w:t>
      </w:r>
      <w:r>
        <w:rPr>
          <w:rStyle w:val="null"/>
        </w:rPr>
        <w:t>.</w:t>
      </w:r>
      <w:r w:rsidR="00A4559C">
        <w:rPr>
          <w:rStyle w:val="null"/>
        </w:rPr>
        <w:t xml:space="preserve"> </w:t>
      </w:r>
      <w:r>
        <w:rPr>
          <w:rStyle w:val="null"/>
        </w:rPr>
        <w:t>LT stated the MPS w</w:t>
      </w:r>
      <w:r w:rsidR="00A4559C">
        <w:rPr>
          <w:rStyle w:val="null"/>
        </w:rPr>
        <w:t xml:space="preserve">ould be unhappy if the fleet replacement or the outsource stalled as a </w:t>
      </w:r>
      <w:r w:rsidR="00221415">
        <w:rPr>
          <w:rStyle w:val="null"/>
        </w:rPr>
        <w:t>result</w:t>
      </w:r>
      <w:r w:rsidR="00A4559C">
        <w:rPr>
          <w:rStyle w:val="null"/>
        </w:rPr>
        <w:t xml:space="preserve"> of this </w:t>
      </w:r>
      <w:r>
        <w:rPr>
          <w:rStyle w:val="null"/>
        </w:rPr>
        <w:t xml:space="preserve">as </w:t>
      </w:r>
      <w:r w:rsidR="00A4559C">
        <w:rPr>
          <w:rStyle w:val="null"/>
        </w:rPr>
        <w:t xml:space="preserve">there is an operational </w:t>
      </w:r>
      <w:r w:rsidR="00221415">
        <w:rPr>
          <w:rStyle w:val="null"/>
        </w:rPr>
        <w:t>imperative</w:t>
      </w:r>
      <w:r w:rsidR="00A4559C">
        <w:rPr>
          <w:rStyle w:val="null"/>
        </w:rPr>
        <w:t xml:space="preserve"> to fleet replacement taking places and </w:t>
      </w:r>
      <w:r>
        <w:rPr>
          <w:rStyle w:val="null"/>
        </w:rPr>
        <w:t xml:space="preserve">this work </w:t>
      </w:r>
      <w:r w:rsidR="00A4559C">
        <w:rPr>
          <w:rStyle w:val="null"/>
        </w:rPr>
        <w:t xml:space="preserve">needs to continue regardless. </w:t>
      </w:r>
    </w:p>
    <w:p w14:paraId="66210A18" w14:textId="1C8D2F9C" w:rsidR="00A4559C" w:rsidRDefault="00A4559C" w:rsidP="00103069">
      <w:pPr>
        <w:ind w:left="785"/>
        <w:jc w:val="both"/>
        <w:rPr>
          <w:rStyle w:val="null"/>
        </w:rPr>
      </w:pPr>
    </w:p>
    <w:p w14:paraId="697873BD" w14:textId="3489B86E" w:rsidR="00A4559C" w:rsidRDefault="00C10A8F" w:rsidP="00103069">
      <w:pPr>
        <w:ind w:left="785"/>
        <w:jc w:val="both"/>
        <w:rPr>
          <w:rStyle w:val="null"/>
        </w:rPr>
      </w:pPr>
      <w:r>
        <w:rPr>
          <w:rStyle w:val="null"/>
        </w:rPr>
        <w:t xml:space="preserve">JC raised </w:t>
      </w:r>
      <w:r w:rsidR="00D63033">
        <w:rPr>
          <w:rStyle w:val="null"/>
        </w:rPr>
        <w:t xml:space="preserve">that he </w:t>
      </w:r>
      <w:r>
        <w:rPr>
          <w:rStyle w:val="null"/>
        </w:rPr>
        <w:t xml:space="preserve">would be exceptionally concerned about spending money on due diligence for a potential transfer if there isn’t at least the explicit supportive expression of the governance as well as the operational side as would need the support of both.   </w:t>
      </w:r>
      <w:r w:rsidR="00D63033">
        <w:rPr>
          <w:rStyle w:val="null"/>
        </w:rPr>
        <w:t>LT advised the d</w:t>
      </w:r>
      <w:r w:rsidR="00E0555A">
        <w:rPr>
          <w:rStyle w:val="null"/>
        </w:rPr>
        <w:t>ue diligence work is expected to cost between £250k and £500k</w:t>
      </w:r>
      <w:r w:rsidR="00D63033">
        <w:rPr>
          <w:rStyle w:val="null"/>
        </w:rPr>
        <w:t>.</w:t>
      </w:r>
      <w:r w:rsidR="00E0555A">
        <w:rPr>
          <w:rStyle w:val="null"/>
        </w:rPr>
        <w:t xml:space="preserve"> </w:t>
      </w:r>
    </w:p>
    <w:p w14:paraId="466B95FA" w14:textId="28656500" w:rsidR="008D26B3" w:rsidRDefault="008D26B3" w:rsidP="00103069">
      <w:pPr>
        <w:ind w:left="785"/>
        <w:jc w:val="both"/>
        <w:rPr>
          <w:rStyle w:val="null"/>
        </w:rPr>
      </w:pPr>
    </w:p>
    <w:p w14:paraId="54E067EC" w14:textId="03A48C12" w:rsidR="008D26B3" w:rsidRDefault="008D26B3" w:rsidP="00103069">
      <w:pPr>
        <w:ind w:left="785"/>
        <w:jc w:val="both"/>
        <w:rPr>
          <w:rStyle w:val="null"/>
        </w:rPr>
      </w:pPr>
      <w:r>
        <w:rPr>
          <w:rStyle w:val="null"/>
        </w:rPr>
        <w:t xml:space="preserve">KJ advised there were different ways to fund the due diligence </w:t>
      </w:r>
      <w:r w:rsidR="00D63033">
        <w:rPr>
          <w:rStyle w:val="null"/>
        </w:rPr>
        <w:t>:-</w:t>
      </w:r>
    </w:p>
    <w:p w14:paraId="60C1F706" w14:textId="64F6ABAC" w:rsidR="008D26B3" w:rsidRDefault="008D26B3" w:rsidP="008D26B3">
      <w:pPr>
        <w:pStyle w:val="ListParagraph"/>
        <w:numPr>
          <w:ilvl w:val="0"/>
          <w:numId w:val="9"/>
        </w:numPr>
        <w:jc w:val="both"/>
        <w:rPr>
          <w:rStyle w:val="null"/>
        </w:rPr>
      </w:pPr>
      <w:r>
        <w:rPr>
          <w:rStyle w:val="null"/>
        </w:rPr>
        <w:t xml:space="preserve">Separate agreement from the Home Office </w:t>
      </w:r>
    </w:p>
    <w:p w14:paraId="6624DE91" w14:textId="13E27970" w:rsidR="008D26B3" w:rsidRDefault="008D26B3" w:rsidP="008D26B3">
      <w:pPr>
        <w:pStyle w:val="ListParagraph"/>
        <w:numPr>
          <w:ilvl w:val="0"/>
          <w:numId w:val="9"/>
        </w:numPr>
        <w:jc w:val="both"/>
        <w:rPr>
          <w:rStyle w:val="null"/>
        </w:rPr>
      </w:pPr>
      <w:r>
        <w:rPr>
          <w:rStyle w:val="null"/>
        </w:rPr>
        <w:t>Using existing reserves</w:t>
      </w:r>
    </w:p>
    <w:p w14:paraId="0F6650B4" w14:textId="6F148A5F" w:rsidR="008D26B3" w:rsidRDefault="008D26B3" w:rsidP="008D26B3">
      <w:pPr>
        <w:pStyle w:val="ListParagraph"/>
        <w:numPr>
          <w:ilvl w:val="0"/>
          <w:numId w:val="9"/>
        </w:numPr>
        <w:jc w:val="both"/>
        <w:rPr>
          <w:rStyle w:val="null"/>
        </w:rPr>
      </w:pPr>
      <w:r>
        <w:rPr>
          <w:rStyle w:val="null"/>
        </w:rPr>
        <w:t xml:space="preserve">Additional charges to </w:t>
      </w:r>
      <w:r w:rsidR="00B07E9F">
        <w:rPr>
          <w:rStyle w:val="null"/>
        </w:rPr>
        <w:t>F</w:t>
      </w:r>
      <w:r>
        <w:rPr>
          <w:rStyle w:val="null"/>
        </w:rPr>
        <w:t>orces and PCCs</w:t>
      </w:r>
    </w:p>
    <w:p w14:paraId="5751059F" w14:textId="4C599B44" w:rsidR="008D26B3" w:rsidRDefault="008D26B3" w:rsidP="008D26B3">
      <w:pPr>
        <w:jc w:val="both"/>
        <w:rPr>
          <w:rStyle w:val="null"/>
        </w:rPr>
      </w:pPr>
    </w:p>
    <w:p w14:paraId="24A661DD" w14:textId="1EDC1150" w:rsidR="008D26B3" w:rsidRDefault="00FD7426" w:rsidP="001E2538">
      <w:pPr>
        <w:ind w:left="720"/>
        <w:jc w:val="both"/>
        <w:rPr>
          <w:rStyle w:val="null"/>
        </w:rPr>
      </w:pPr>
      <w:r>
        <w:rPr>
          <w:rStyle w:val="null"/>
        </w:rPr>
        <w:t xml:space="preserve">KJ advised if the </w:t>
      </w:r>
      <w:r w:rsidR="008D26B3">
        <w:rPr>
          <w:rStyle w:val="null"/>
        </w:rPr>
        <w:t>£5m that was set aside could be used for the due diligence</w:t>
      </w:r>
      <w:r w:rsidR="0073197A">
        <w:rPr>
          <w:rStyle w:val="null"/>
        </w:rPr>
        <w:t>,</w:t>
      </w:r>
      <w:r w:rsidR="008D26B3">
        <w:rPr>
          <w:rStyle w:val="null"/>
        </w:rPr>
        <w:t xml:space="preserve"> </w:t>
      </w:r>
      <w:r w:rsidR="001E2538">
        <w:rPr>
          <w:rStyle w:val="null"/>
        </w:rPr>
        <w:t>entering</w:t>
      </w:r>
      <w:r w:rsidR="008D26B3">
        <w:rPr>
          <w:rStyle w:val="null"/>
        </w:rPr>
        <w:t xml:space="preserve"> the contract would be a matter for whoever the contracting authority was and for them to determine they are satisfied with the procurement process</w:t>
      </w:r>
      <w:r w:rsidR="0073197A">
        <w:rPr>
          <w:rStyle w:val="null"/>
        </w:rPr>
        <w:t xml:space="preserve">.  KJ stated she </w:t>
      </w:r>
      <w:r w:rsidR="003930EF">
        <w:rPr>
          <w:rStyle w:val="null"/>
        </w:rPr>
        <w:t xml:space="preserve">would be supportive of this so long as </w:t>
      </w:r>
      <w:r w:rsidR="0073197A">
        <w:rPr>
          <w:rStyle w:val="null"/>
        </w:rPr>
        <w:t xml:space="preserve">the Board </w:t>
      </w:r>
      <w:r w:rsidR="003930EF">
        <w:rPr>
          <w:rStyle w:val="null"/>
        </w:rPr>
        <w:t>can be assured the value of the due diligence and the cost</w:t>
      </w:r>
      <w:r w:rsidR="0073197A">
        <w:rPr>
          <w:rStyle w:val="null"/>
        </w:rPr>
        <w:t xml:space="preserve"> is value for money</w:t>
      </w:r>
      <w:r w:rsidR="003930EF">
        <w:rPr>
          <w:rStyle w:val="null"/>
        </w:rPr>
        <w:t xml:space="preserve">.  </w:t>
      </w:r>
      <w:r w:rsidR="0073197A">
        <w:rPr>
          <w:rStyle w:val="null"/>
        </w:rPr>
        <w:t xml:space="preserve"> KJ advised that </w:t>
      </w:r>
      <w:r w:rsidR="0073197A">
        <w:rPr>
          <w:rStyle w:val="null"/>
        </w:rPr>
        <w:lastRenderedPageBreak/>
        <w:t>a</w:t>
      </w:r>
      <w:r w:rsidR="003930EF">
        <w:rPr>
          <w:rStyle w:val="null"/>
        </w:rPr>
        <w:t xml:space="preserve"> lot of the work for the due diligence will fall on NPAS and the support services </w:t>
      </w:r>
      <w:r w:rsidR="00221415">
        <w:rPr>
          <w:rStyle w:val="null"/>
        </w:rPr>
        <w:t>within</w:t>
      </w:r>
      <w:r w:rsidR="003930EF">
        <w:rPr>
          <w:rStyle w:val="null"/>
        </w:rPr>
        <w:t xml:space="preserve"> WYP around providing all of the information and KJ would be happy to feedback on the specification to Deloitte.</w:t>
      </w:r>
    </w:p>
    <w:p w14:paraId="6E800981" w14:textId="40F9975E" w:rsidR="003930EF" w:rsidRDefault="003930EF" w:rsidP="008D26B3">
      <w:pPr>
        <w:jc w:val="both"/>
        <w:rPr>
          <w:rStyle w:val="null"/>
        </w:rPr>
      </w:pPr>
    </w:p>
    <w:p w14:paraId="4230D494" w14:textId="4C03271D" w:rsidR="003930EF" w:rsidRDefault="00653261" w:rsidP="001E2538">
      <w:pPr>
        <w:ind w:left="720"/>
        <w:jc w:val="both"/>
        <w:rPr>
          <w:rStyle w:val="null"/>
        </w:rPr>
      </w:pPr>
      <w:r>
        <w:rPr>
          <w:rStyle w:val="null"/>
        </w:rPr>
        <w:t xml:space="preserve">AB stated </w:t>
      </w:r>
      <w:r w:rsidR="0073197A">
        <w:rPr>
          <w:rStyle w:val="null"/>
        </w:rPr>
        <w:t>i</w:t>
      </w:r>
      <w:r>
        <w:rPr>
          <w:rStyle w:val="null"/>
        </w:rPr>
        <w:t>f the Board w</w:t>
      </w:r>
      <w:r w:rsidR="0073197A">
        <w:rPr>
          <w:rStyle w:val="null"/>
        </w:rPr>
        <w:t>ished</w:t>
      </w:r>
      <w:r>
        <w:rPr>
          <w:rStyle w:val="null"/>
        </w:rPr>
        <w:t xml:space="preserve"> to spend </w:t>
      </w:r>
      <w:r w:rsidR="00221415">
        <w:rPr>
          <w:rStyle w:val="null"/>
        </w:rPr>
        <w:t>some of</w:t>
      </w:r>
      <w:r>
        <w:rPr>
          <w:rStyle w:val="null"/>
        </w:rPr>
        <w:t xml:space="preserve"> the £5m on due diligence the Home Office would support this with the usual cavet being value for money.</w:t>
      </w:r>
    </w:p>
    <w:p w14:paraId="300059DB" w14:textId="1883E3A1" w:rsidR="00746108" w:rsidRDefault="00746108" w:rsidP="001E2538">
      <w:pPr>
        <w:ind w:left="720"/>
        <w:jc w:val="both"/>
        <w:rPr>
          <w:rStyle w:val="null"/>
        </w:rPr>
      </w:pPr>
    </w:p>
    <w:p w14:paraId="6A3F54F1" w14:textId="77777777" w:rsidR="00746108" w:rsidRDefault="00746108" w:rsidP="00746108">
      <w:pPr>
        <w:pStyle w:val="BodyText"/>
        <w:kinsoku w:val="0"/>
        <w:overflowPunct w:val="0"/>
        <w:ind w:left="720" w:right="134"/>
        <w:jc w:val="both"/>
      </w:pPr>
      <w:r>
        <w:t>AL</w:t>
      </w:r>
      <w:r>
        <w:rPr>
          <w:spacing w:val="-4"/>
        </w:rPr>
        <w:t xml:space="preserve"> </w:t>
      </w:r>
      <w:r>
        <w:t>asked</w:t>
      </w:r>
      <w:r>
        <w:rPr>
          <w:spacing w:val="-4"/>
        </w:rPr>
        <w:t xml:space="preserve"> </w:t>
      </w:r>
      <w:r>
        <w:t>about</w:t>
      </w:r>
      <w:r>
        <w:rPr>
          <w:spacing w:val="-6"/>
        </w:rPr>
        <w:t xml:space="preserve"> </w:t>
      </w:r>
      <w:r>
        <w:t>a</w:t>
      </w:r>
      <w:r>
        <w:rPr>
          <w:spacing w:val="-3"/>
        </w:rPr>
        <w:t xml:space="preserve"> </w:t>
      </w:r>
      <w:r>
        <w:t>process</w:t>
      </w:r>
      <w:r>
        <w:rPr>
          <w:spacing w:val="-4"/>
        </w:rPr>
        <w:t xml:space="preserve"> </w:t>
      </w:r>
      <w:r>
        <w:t>for</w:t>
      </w:r>
      <w:r>
        <w:rPr>
          <w:spacing w:val="-5"/>
        </w:rPr>
        <w:t xml:space="preserve"> </w:t>
      </w:r>
      <w:r>
        <w:t>commissioning</w:t>
      </w:r>
      <w:r>
        <w:rPr>
          <w:spacing w:val="-6"/>
        </w:rPr>
        <w:t xml:space="preserve"> </w:t>
      </w:r>
      <w:r>
        <w:t>the</w:t>
      </w:r>
      <w:r>
        <w:rPr>
          <w:spacing w:val="-3"/>
        </w:rPr>
        <w:t xml:space="preserve"> </w:t>
      </w:r>
      <w:r>
        <w:t>due</w:t>
      </w:r>
      <w:r>
        <w:rPr>
          <w:spacing w:val="-4"/>
        </w:rPr>
        <w:t xml:space="preserve"> </w:t>
      </w:r>
      <w:r>
        <w:t>diligence</w:t>
      </w:r>
      <w:r>
        <w:rPr>
          <w:spacing w:val="3"/>
        </w:rPr>
        <w:t xml:space="preserve"> </w:t>
      </w:r>
      <w:r>
        <w:t>process,</w:t>
      </w:r>
      <w:r>
        <w:rPr>
          <w:spacing w:val="-4"/>
        </w:rPr>
        <w:t xml:space="preserve"> </w:t>
      </w:r>
      <w:r>
        <w:t>rather</w:t>
      </w:r>
      <w:r>
        <w:rPr>
          <w:spacing w:val="-64"/>
        </w:rPr>
        <w:t xml:space="preserve"> </w:t>
      </w:r>
      <w:r>
        <w:t>than</w:t>
      </w:r>
      <w:r>
        <w:rPr>
          <w:spacing w:val="-8"/>
        </w:rPr>
        <w:t xml:space="preserve"> </w:t>
      </w:r>
      <w:r>
        <w:t>just</w:t>
      </w:r>
      <w:r>
        <w:rPr>
          <w:spacing w:val="-7"/>
        </w:rPr>
        <w:t xml:space="preserve"> </w:t>
      </w:r>
      <w:r>
        <w:t>awarding</w:t>
      </w:r>
      <w:r>
        <w:rPr>
          <w:spacing w:val="-5"/>
        </w:rPr>
        <w:t xml:space="preserve"> </w:t>
      </w:r>
      <w:r>
        <w:t>to</w:t>
      </w:r>
      <w:r>
        <w:rPr>
          <w:spacing w:val="-6"/>
        </w:rPr>
        <w:t xml:space="preserve"> </w:t>
      </w:r>
      <w:r>
        <w:t>Deloitte</w:t>
      </w:r>
      <w:r>
        <w:rPr>
          <w:spacing w:val="-4"/>
        </w:rPr>
        <w:t xml:space="preserve"> </w:t>
      </w:r>
      <w:r>
        <w:t>and</w:t>
      </w:r>
      <w:r>
        <w:rPr>
          <w:spacing w:val="-5"/>
        </w:rPr>
        <w:t xml:space="preserve"> </w:t>
      </w:r>
      <w:r>
        <w:t>asked</w:t>
      </w:r>
      <w:r>
        <w:rPr>
          <w:spacing w:val="-8"/>
        </w:rPr>
        <w:t xml:space="preserve"> </w:t>
      </w:r>
      <w:r>
        <w:t>for</w:t>
      </w:r>
      <w:r>
        <w:rPr>
          <w:spacing w:val="-6"/>
        </w:rPr>
        <w:t xml:space="preserve"> </w:t>
      </w:r>
      <w:r>
        <w:t>this</w:t>
      </w:r>
      <w:r>
        <w:rPr>
          <w:spacing w:val="-6"/>
        </w:rPr>
        <w:t xml:space="preserve"> </w:t>
      </w:r>
      <w:r>
        <w:t>to</w:t>
      </w:r>
      <w:r>
        <w:rPr>
          <w:spacing w:val="-7"/>
        </w:rPr>
        <w:t xml:space="preserve"> </w:t>
      </w:r>
      <w:r>
        <w:t>be</w:t>
      </w:r>
      <w:r>
        <w:rPr>
          <w:spacing w:val="-6"/>
        </w:rPr>
        <w:t xml:space="preserve"> </w:t>
      </w:r>
      <w:r>
        <w:t>included</w:t>
      </w:r>
      <w:r>
        <w:rPr>
          <w:spacing w:val="-5"/>
        </w:rPr>
        <w:t xml:space="preserve"> </w:t>
      </w:r>
      <w:r>
        <w:t>in</w:t>
      </w:r>
      <w:r>
        <w:rPr>
          <w:spacing w:val="-8"/>
        </w:rPr>
        <w:t xml:space="preserve"> </w:t>
      </w:r>
      <w:r>
        <w:t>any</w:t>
      </w:r>
      <w:r>
        <w:rPr>
          <w:spacing w:val="-8"/>
        </w:rPr>
        <w:t xml:space="preserve"> </w:t>
      </w:r>
      <w:r>
        <w:t>proposal.</w:t>
      </w:r>
    </w:p>
    <w:p w14:paraId="78B63700" w14:textId="0169059F" w:rsidR="00653261" w:rsidRDefault="00653261" w:rsidP="008D26B3">
      <w:pPr>
        <w:jc w:val="both"/>
        <w:rPr>
          <w:rStyle w:val="null"/>
        </w:rPr>
      </w:pPr>
    </w:p>
    <w:p w14:paraId="350959BD" w14:textId="6ECF7A79" w:rsidR="00653261" w:rsidRPr="00653261" w:rsidRDefault="00653261" w:rsidP="001E2538">
      <w:pPr>
        <w:ind w:firstLine="720"/>
        <w:jc w:val="both"/>
        <w:rPr>
          <w:rStyle w:val="null"/>
          <w:b/>
          <w:bCs/>
        </w:rPr>
      </w:pPr>
      <w:r w:rsidRPr="00653261">
        <w:rPr>
          <w:rStyle w:val="null"/>
          <w:b/>
          <w:bCs/>
        </w:rPr>
        <w:t>Resolved</w:t>
      </w:r>
      <w:r w:rsidR="00BA41C5">
        <w:rPr>
          <w:rStyle w:val="null"/>
          <w:b/>
          <w:bCs/>
        </w:rPr>
        <w:t>:</w:t>
      </w:r>
    </w:p>
    <w:p w14:paraId="3A7E9F73" w14:textId="77777777" w:rsidR="006B2282" w:rsidRDefault="00653261" w:rsidP="006B2282">
      <w:pPr>
        <w:pStyle w:val="BodyText"/>
        <w:kinsoku w:val="0"/>
        <w:overflowPunct w:val="0"/>
        <w:spacing w:before="1"/>
        <w:ind w:left="720" w:right="134"/>
        <w:jc w:val="both"/>
        <w:rPr>
          <w:b/>
          <w:bCs/>
        </w:rPr>
      </w:pPr>
      <w:r w:rsidRPr="008E637F">
        <w:rPr>
          <w:rStyle w:val="null"/>
          <w:b/>
          <w:bCs/>
        </w:rPr>
        <w:t xml:space="preserve">Board </w:t>
      </w:r>
      <w:r w:rsidR="006B2282">
        <w:rPr>
          <w:b/>
          <w:bCs/>
        </w:rPr>
        <w:t>members supported the proposal and agreed in principle that due</w:t>
      </w:r>
      <w:r w:rsidR="006B2282">
        <w:rPr>
          <w:b/>
          <w:bCs/>
          <w:spacing w:val="-64"/>
        </w:rPr>
        <w:t xml:space="preserve"> </w:t>
      </w:r>
      <w:r w:rsidR="006B2282">
        <w:rPr>
          <w:b/>
          <w:bCs/>
        </w:rPr>
        <w:t>diligence should be undertaken, and that a more detailed proposal is put</w:t>
      </w:r>
      <w:r w:rsidR="006B2282">
        <w:rPr>
          <w:b/>
          <w:bCs/>
          <w:spacing w:val="-64"/>
        </w:rPr>
        <w:t xml:space="preserve"> </w:t>
      </w:r>
      <w:r w:rsidR="006B2282">
        <w:rPr>
          <w:b/>
          <w:bCs/>
          <w:spacing w:val="-1"/>
        </w:rPr>
        <w:t>forward</w:t>
      </w:r>
      <w:r w:rsidR="006B2282">
        <w:rPr>
          <w:b/>
          <w:bCs/>
          <w:spacing w:val="-17"/>
        </w:rPr>
        <w:t xml:space="preserve"> </w:t>
      </w:r>
      <w:r w:rsidR="006B2282">
        <w:rPr>
          <w:b/>
          <w:bCs/>
        </w:rPr>
        <w:t>by</w:t>
      </w:r>
      <w:r w:rsidR="006B2282">
        <w:rPr>
          <w:b/>
          <w:bCs/>
          <w:spacing w:val="-16"/>
        </w:rPr>
        <w:t xml:space="preserve"> </w:t>
      </w:r>
      <w:r w:rsidR="006B2282">
        <w:rPr>
          <w:b/>
          <w:bCs/>
        </w:rPr>
        <w:t>the</w:t>
      </w:r>
      <w:r w:rsidR="006B2282">
        <w:rPr>
          <w:b/>
          <w:bCs/>
          <w:spacing w:val="-16"/>
        </w:rPr>
        <w:t xml:space="preserve"> </w:t>
      </w:r>
      <w:r w:rsidR="006B2282">
        <w:rPr>
          <w:b/>
          <w:bCs/>
        </w:rPr>
        <w:t>MPS</w:t>
      </w:r>
      <w:r w:rsidR="006B2282">
        <w:rPr>
          <w:b/>
          <w:bCs/>
          <w:spacing w:val="-14"/>
        </w:rPr>
        <w:t xml:space="preserve"> </w:t>
      </w:r>
      <w:r w:rsidR="006B2282">
        <w:rPr>
          <w:b/>
          <w:bCs/>
        </w:rPr>
        <w:t>(who</w:t>
      </w:r>
      <w:r w:rsidR="006B2282">
        <w:rPr>
          <w:b/>
          <w:bCs/>
          <w:spacing w:val="-17"/>
        </w:rPr>
        <w:t xml:space="preserve"> </w:t>
      </w:r>
      <w:r w:rsidR="006B2282">
        <w:rPr>
          <w:b/>
          <w:bCs/>
        </w:rPr>
        <w:t>would</w:t>
      </w:r>
      <w:r w:rsidR="006B2282">
        <w:rPr>
          <w:b/>
          <w:bCs/>
          <w:spacing w:val="-17"/>
        </w:rPr>
        <w:t xml:space="preserve"> </w:t>
      </w:r>
      <w:r w:rsidR="006B2282">
        <w:rPr>
          <w:b/>
          <w:bCs/>
        </w:rPr>
        <w:t>act</w:t>
      </w:r>
      <w:r w:rsidR="006B2282">
        <w:rPr>
          <w:b/>
          <w:bCs/>
          <w:spacing w:val="-16"/>
        </w:rPr>
        <w:t xml:space="preserve"> </w:t>
      </w:r>
      <w:r w:rsidR="006B2282">
        <w:rPr>
          <w:b/>
          <w:bCs/>
        </w:rPr>
        <w:t>as</w:t>
      </w:r>
      <w:r w:rsidR="006B2282">
        <w:rPr>
          <w:b/>
          <w:bCs/>
          <w:spacing w:val="-16"/>
        </w:rPr>
        <w:t xml:space="preserve"> </w:t>
      </w:r>
      <w:r w:rsidR="006B2282">
        <w:rPr>
          <w:b/>
          <w:bCs/>
        </w:rPr>
        <w:t>the</w:t>
      </w:r>
      <w:r w:rsidR="006B2282">
        <w:rPr>
          <w:b/>
          <w:bCs/>
          <w:spacing w:val="-18"/>
        </w:rPr>
        <w:t xml:space="preserve"> </w:t>
      </w:r>
      <w:r w:rsidR="006B2282">
        <w:rPr>
          <w:b/>
          <w:bCs/>
        </w:rPr>
        <w:t>contracting</w:t>
      </w:r>
      <w:r w:rsidR="006B2282">
        <w:rPr>
          <w:b/>
          <w:bCs/>
          <w:spacing w:val="-16"/>
        </w:rPr>
        <w:t xml:space="preserve"> </w:t>
      </w:r>
      <w:r w:rsidR="006B2282">
        <w:rPr>
          <w:b/>
          <w:bCs/>
        </w:rPr>
        <w:t>authority)</w:t>
      </w:r>
      <w:r w:rsidR="006B2282">
        <w:rPr>
          <w:b/>
          <w:bCs/>
          <w:spacing w:val="-17"/>
        </w:rPr>
        <w:t xml:space="preserve"> </w:t>
      </w:r>
      <w:r w:rsidR="006B2282">
        <w:rPr>
          <w:b/>
          <w:bCs/>
        </w:rPr>
        <w:t>including</w:t>
      </w:r>
      <w:r w:rsidR="006B2282">
        <w:rPr>
          <w:b/>
          <w:bCs/>
          <w:spacing w:val="-64"/>
        </w:rPr>
        <w:t xml:space="preserve"> </w:t>
      </w:r>
      <w:r w:rsidR="006B2282">
        <w:rPr>
          <w:b/>
          <w:bCs/>
        </w:rPr>
        <w:t>clear proposed financial costs , including proposed</w:t>
      </w:r>
      <w:r w:rsidR="006B2282">
        <w:rPr>
          <w:b/>
          <w:bCs/>
          <w:spacing w:val="1"/>
        </w:rPr>
        <w:t xml:space="preserve"> </w:t>
      </w:r>
      <w:r w:rsidR="006B2282">
        <w:rPr>
          <w:b/>
          <w:bCs/>
        </w:rPr>
        <w:t>sources of funding</w:t>
      </w:r>
      <w:r w:rsidR="006B2282">
        <w:rPr>
          <w:b/>
          <w:bCs/>
          <w:spacing w:val="1"/>
        </w:rPr>
        <w:t xml:space="preserve"> </w:t>
      </w:r>
      <w:r w:rsidR="006B2282">
        <w:rPr>
          <w:b/>
          <w:bCs/>
        </w:rPr>
        <w:t>with support of CF and KJ.</w:t>
      </w:r>
      <w:r w:rsidR="006B2282">
        <w:rPr>
          <w:b/>
          <w:bCs/>
          <w:spacing w:val="1"/>
        </w:rPr>
        <w:t xml:space="preserve"> </w:t>
      </w:r>
      <w:r w:rsidR="006B2282">
        <w:rPr>
          <w:b/>
          <w:bCs/>
        </w:rPr>
        <w:t>Board members are to be consulted by email as to whether</w:t>
      </w:r>
      <w:r w:rsidR="006B2282">
        <w:rPr>
          <w:b/>
          <w:bCs/>
          <w:spacing w:val="-13"/>
        </w:rPr>
        <w:t xml:space="preserve"> </w:t>
      </w:r>
      <w:r w:rsidR="006B2282">
        <w:rPr>
          <w:b/>
          <w:bCs/>
        </w:rPr>
        <w:t>or</w:t>
      </w:r>
      <w:r w:rsidR="006B2282">
        <w:rPr>
          <w:b/>
          <w:bCs/>
          <w:spacing w:val="-13"/>
        </w:rPr>
        <w:t xml:space="preserve"> </w:t>
      </w:r>
      <w:r w:rsidR="006B2282">
        <w:rPr>
          <w:b/>
          <w:bCs/>
        </w:rPr>
        <w:t>not</w:t>
      </w:r>
      <w:r w:rsidR="006B2282">
        <w:rPr>
          <w:b/>
          <w:bCs/>
          <w:spacing w:val="-13"/>
        </w:rPr>
        <w:t xml:space="preserve"> </w:t>
      </w:r>
      <w:r w:rsidR="006B2282">
        <w:rPr>
          <w:b/>
          <w:bCs/>
        </w:rPr>
        <w:t>they</w:t>
      </w:r>
      <w:r w:rsidR="006B2282">
        <w:rPr>
          <w:b/>
          <w:bCs/>
          <w:spacing w:val="-12"/>
        </w:rPr>
        <w:t xml:space="preserve"> </w:t>
      </w:r>
      <w:r w:rsidR="006B2282">
        <w:rPr>
          <w:b/>
          <w:bCs/>
        </w:rPr>
        <w:t>support</w:t>
      </w:r>
      <w:r w:rsidR="006B2282">
        <w:rPr>
          <w:b/>
          <w:bCs/>
          <w:spacing w:val="-11"/>
        </w:rPr>
        <w:t xml:space="preserve"> </w:t>
      </w:r>
      <w:r w:rsidR="006B2282">
        <w:rPr>
          <w:b/>
          <w:bCs/>
        </w:rPr>
        <w:t>the</w:t>
      </w:r>
      <w:r w:rsidR="006B2282">
        <w:rPr>
          <w:b/>
          <w:bCs/>
          <w:spacing w:val="-12"/>
        </w:rPr>
        <w:t xml:space="preserve"> </w:t>
      </w:r>
      <w:r w:rsidR="006B2282">
        <w:rPr>
          <w:b/>
          <w:bCs/>
        </w:rPr>
        <w:t>proposal and a decision made prior to the next Board meeting on 20 October 2021.</w:t>
      </w:r>
    </w:p>
    <w:p w14:paraId="0802DE76" w14:textId="26B7D5C5" w:rsidR="006B2282" w:rsidRDefault="006B2282" w:rsidP="001E2538">
      <w:pPr>
        <w:ind w:left="720"/>
        <w:jc w:val="both"/>
        <w:rPr>
          <w:rStyle w:val="null"/>
          <w:b/>
          <w:bCs/>
        </w:rPr>
      </w:pPr>
    </w:p>
    <w:p w14:paraId="7A1F2EB2" w14:textId="7454189C" w:rsidR="00B05774" w:rsidRDefault="00E35D5E" w:rsidP="001E2538">
      <w:pPr>
        <w:ind w:left="720"/>
        <w:jc w:val="both"/>
        <w:rPr>
          <w:rStyle w:val="null"/>
        </w:rPr>
      </w:pPr>
      <w:r>
        <w:rPr>
          <w:rStyle w:val="null"/>
        </w:rPr>
        <w:t xml:space="preserve">A </w:t>
      </w:r>
      <w:r w:rsidR="00F1609A" w:rsidRPr="008E637F">
        <w:rPr>
          <w:rStyle w:val="null"/>
        </w:rPr>
        <w:t>discussion</w:t>
      </w:r>
      <w:r w:rsidRPr="008E637F">
        <w:rPr>
          <w:rStyle w:val="null"/>
        </w:rPr>
        <w:t xml:space="preserve"> took place regarding </w:t>
      </w:r>
      <w:r w:rsidR="008E637F">
        <w:rPr>
          <w:rStyle w:val="null"/>
        </w:rPr>
        <w:t xml:space="preserve">a </w:t>
      </w:r>
      <w:r w:rsidR="00F1609A" w:rsidRPr="008E637F">
        <w:rPr>
          <w:rStyle w:val="null"/>
        </w:rPr>
        <w:t xml:space="preserve">potential </w:t>
      </w:r>
      <w:r w:rsidRPr="008E637F">
        <w:rPr>
          <w:rStyle w:val="null"/>
        </w:rPr>
        <w:t>Pl</w:t>
      </w:r>
      <w:r>
        <w:rPr>
          <w:rStyle w:val="null"/>
        </w:rPr>
        <w:t>an B</w:t>
      </w:r>
      <w:r w:rsidR="00B05774">
        <w:rPr>
          <w:rStyle w:val="null"/>
        </w:rPr>
        <w:t>.  M</w:t>
      </w:r>
      <w:r w:rsidR="00A76BD0">
        <w:rPr>
          <w:rStyle w:val="null"/>
        </w:rPr>
        <w:t xml:space="preserve">embers agreed </w:t>
      </w:r>
      <w:r w:rsidR="002E3C96">
        <w:rPr>
          <w:rStyle w:val="null"/>
        </w:rPr>
        <w:t>they</w:t>
      </w:r>
      <w:r w:rsidR="00A76BD0">
        <w:rPr>
          <w:rStyle w:val="null"/>
        </w:rPr>
        <w:t xml:space="preserve"> were not yet in a position to expedite the work in relation to Plan B and discussed in detail </w:t>
      </w:r>
      <w:r w:rsidR="00B05774">
        <w:rPr>
          <w:rStyle w:val="null"/>
        </w:rPr>
        <w:t>that</w:t>
      </w:r>
      <w:r w:rsidR="00A76BD0">
        <w:rPr>
          <w:rStyle w:val="null"/>
        </w:rPr>
        <w:t xml:space="preserve"> some confirmation from the operational reps </w:t>
      </w:r>
      <w:r w:rsidR="00B05774">
        <w:rPr>
          <w:rStyle w:val="null"/>
        </w:rPr>
        <w:t xml:space="preserve">from the MPS and WMP </w:t>
      </w:r>
      <w:r w:rsidR="00A76BD0">
        <w:rPr>
          <w:rStyle w:val="null"/>
        </w:rPr>
        <w:t xml:space="preserve">that there is some support for the governance in relation to due diligence being committed and had </w:t>
      </w:r>
      <w:r w:rsidR="00B05774">
        <w:rPr>
          <w:rStyle w:val="null"/>
        </w:rPr>
        <w:t xml:space="preserve">a </w:t>
      </w:r>
      <w:r w:rsidR="00A76BD0">
        <w:rPr>
          <w:rStyle w:val="null"/>
        </w:rPr>
        <w:t>debate around the notice period</w:t>
      </w:r>
      <w:r w:rsidR="00B05774">
        <w:rPr>
          <w:rStyle w:val="null"/>
        </w:rPr>
        <w:t>.  CC Mark Roberts (</w:t>
      </w:r>
      <w:r>
        <w:rPr>
          <w:rStyle w:val="null"/>
        </w:rPr>
        <w:t>MR</w:t>
      </w:r>
      <w:r w:rsidR="00B05774">
        <w:rPr>
          <w:rStyle w:val="null"/>
        </w:rPr>
        <w:t xml:space="preserve">) raised </w:t>
      </w:r>
      <w:r w:rsidR="00F153D6">
        <w:rPr>
          <w:rStyle w:val="null"/>
        </w:rPr>
        <w:t xml:space="preserve">the issue of seeking an </w:t>
      </w:r>
      <w:r w:rsidR="00746108">
        <w:rPr>
          <w:rStyle w:val="null"/>
        </w:rPr>
        <w:t>extension</w:t>
      </w:r>
      <w:r w:rsidR="00F153D6">
        <w:rPr>
          <w:rStyle w:val="null"/>
        </w:rPr>
        <w:t xml:space="preserve"> of the notice period </w:t>
      </w:r>
      <w:r w:rsidR="002E3C96">
        <w:rPr>
          <w:rStyle w:val="null"/>
        </w:rPr>
        <w:t>from the</w:t>
      </w:r>
      <w:r w:rsidR="00B05774">
        <w:rPr>
          <w:rStyle w:val="null"/>
        </w:rPr>
        <w:t xml:space="preserve"> Mayor of West Yorkshire</w:t>
      </w:r>
      <w:r w:rsidR="002E3C96">
        <w:rPr>
          <w:rStyle w:val="null"/>
        </w:rPr>
        <w:t xml:space="preserve">,  JC </w:t>
      </w:r>
      <w:r w:rsidR="00746108">
        <w:rPr>
          <w:rStyle w:val="null"/>
        </w:rPr>
        <w:t>committed</w:t>
      </w:r>
      <w:r w:rsidR="002E3C96">
        <w:rPr>
          <w:rStyle w:val="null"/>
        </w:rPr>
        <w:t xml:space="preserve"> to raise the matter with AL.</w:t>
      </w:r>
      <w:r w:rsidR="00CC427B">
        <w:rPr>
          <w:rStyle w:val="null"/>
        </w:rPr>
        <w:t xml:space="preserve"> </w:t>
      </w:r>
    </w:p>
    <w:p w14:paraId="0801E1D4" w14:textId="77777777" w:rsidR="00F93D7A" w:rsidRDefault="00F93D7A" w:rsidP="001E2538">
      <w:pPr>
        <w:ind w:left="720"/>
        <w:jc w:val="both"/>
        <w:rPr>
          <w:rStyle w:val="null"/>
          <w:b/>
          <w:bCs/>
        </w:rPr>
      </w:pPr>
    </w:p>
    <w:p w14:paraId="1F9B4BB6" w14:textId="3922D2E8" w:rsidR="00BA41C5" w:rsidRDefault="00E35D5E" w:rsidP="001E2538">
      <w:pPr>
        <w:ind w:left="720"/>
        <w:jc w:val="both"/>
        <w:rPr>
          <w:rStyle w:val="null"/>
          <w:b/>
          <w:bCs/>
        </w:rPr>
      </w:pPr>
      <w:r w:rsidRPr="00E35D5E">
        <w:rPr>
          <w:rStyle w:val="null"/>
          <w:b/>
          <w:bCs/>
        </w:rPr>
        <w:t xml:space="preserve">Action </w:t>
      </w:r>
      <w:r w:rsidR="00B05774">
        <w:rPr>
          <w:rStyle w:val="null"/>
          <w:b/>
          <w:bCs/>
        </w:rPr>
        <w:t xml:space="preserve">42.1 - </w:t>
      </w:r>
      <w:r w:rsidRPr="00E35D5E">
        <w:rPr>
          <w:rStyle w:val="null"/>
          <w:b/>
          <w:bCs/>
        </w:rPr>
        <w:t xml:space="preserve">JC to discuss with AL outside of the Board meeting </w:t>
      </w:r>
      <w:r w:rsidR="00A76BD0">
        <w:rPr>
          <w:rStyle w:val="null"/>
          <w:b/>
          <w:bCs/>
        </w:rPr>
        <w:t xml:space="preserve">and report back to the Board </w:t>
      </w:r>
      <w:r w:rsidR="00B05774">
        <w:rPr>
          <w:rStyle w:val="null"/>
          <w:b/>
          <w:bCs/>
        </w:rPr>
        <w:t xml:space="preserve">around a possible extension to the timeline </w:t>
      </w:r>
    </w:p>
    <w:p w14:paraId="652080DC" w14:textId="3355F9EB" w:rsidR="00A76BD0" w:rsidRDefault="00A76BD0" w:rsidP="00BA41C5">
      <w:pPr>
        <w:jc w:val="both"/>
        <w:rPr>
          <w:rStyle w:val="null"/>
          <w:b/>
          <w:bCs/>
        </w:rPr>
      </w:pPr>
    </w:p>
    <w:p w14:paraId="046168EB" w14:textId="62E841AF" w:rsidR="00A76BD0" w:rsidRDefault="00B05774" w:rsidP="001E2538">
      <w:pPr>
        <w:ind w:left="720"/>
        <w:jc w:val="both"/>
        <w:rPr>
          <w:rStyle w:val="null"/>
        </w:rPr>
      </w:pPr>
      <w:r>
        <w:rPr>
          <w:rStyle w:val="null"/>
        </w:rPr>
        <w:t xml:space="preserve">JC </w:t>
      </w:r>
      <w:r w:rsidR="001E2538">
        <w:rPr>
          <w:rStyle w:val="null"/>
        </w:rPr>
        <w:t>raised</w:t>
      </w:r>
      <w:r>
        <w:rPr>
          <w:rStyle w:val="null"/>
        </w:rPr>
        <w:t xml:space="preserve"> the i</w:t>
      </w:r>
      <w:r w:rsidR="00A76BD0" w:rsidRPr="00A76BD0">
        <w:rPr>
          <w:rStyle w:val="null"/>
        </w:rPr>
        <w:t>ssue of the funding of the work already being undertaken and suggested th</w:t>
      </w:r>
      <w:r>
        <w:rPr>
          <w:rStyle w:val="null"/>
        </w:rPr>
        <w:t xml:space="preserve">e Board </w:t>
      </w:r>
      <w:r w:rsidR="00A76BD0" w:rsidRPr="00A76BD0">
        <w:rPr>
          <w:rStyle w:val="null"/>
        </w:rPr>
        <w:t xml:space="preserve">will be asking for the detailed breakdown in terms of </w:t>
      </w:r>
      <w:r w:rsidR="00221415" w:rsidRPr="00A76BD0">
        <w:rPr>
          <w:rStyle w:val="null"/>
        </w:rPr>
        <w:t>what</w:t>
      </w:r>
      <w:r w:rsidR="00A76BD0" w:rsidRPr="00A76BD0">
        <w:rPr>
          <w:rStyle w:val="null"/>
        </w:rPr>
        <w:t xml:space="preserve"> that funding is alluded to in order to make a decision as part of the virtual one </w:t>
      </w:r>
      <w:r>
        <w:rPr>
          <w:rStyle w:val="null"/>
        </w:rPr>
        <w:t>that members</w:t>
      </w:r>
      <w:r w:rsidR="00A76BD0" w:rsidRPr="00A76BD0">
        <w:rPr>
          <w:rStyle w:val="null"/>
        </w:rPr>
        <w:t xml:space="preserve"> are to make in respect of due diligence</w:t>
      </w:r>
      <w:r>
        <w:rPr>
          <w:rStyle w:val="null"/>
        </w:rPr>
        <w:t>.</w:t>
      </w:r>
      <w:r w:rsidR="00A76BD0" w:rsidRPr="00A76BD0">
        <w:rPr>
          <w:rStyle w:val="null"/>
        </w:rPr>
        <w:t xml:space="preserve"> </w:t>
      </w:r>
    </w:p>
    <w:p w14:paraId="032CAEFE" w14:textId="644206A3" w:rsidR="003F2CB6" w:rsidRDefault="003F2CB6" w:rsidP="001E2538">
      <w:pPr>
        <w:ind w:left="720"/>
        <w:jc w:val="both"/>
        <w:rPr>
          <w:rStyle w:val="null"/>
        </w:rPr>
      </w:pPr>
    </w:p>
    <w:p w14:paraId="2CB8FA9B" w14:textId="1168B742" w:rsidR="00103069" w:rsidRPr="00A76BD0" w:rsidRDefault="00B05774" w:rsidP="001E2538">
      <w:pPr>
        <w:ind w:left="720"/>
        <w:jc w:val="both"/>
        <w:rPr>
          <w:rStyle w:val="null"/>
        </w:rPr>
      </w:pPr>
      <w:r>
        <w:rPr>
          <w:rStyle w:val="null"/>
        </w:rPr>
        <w:t>Ch Supt Vicki White (</w:t>
      </w:r>
      <w:r w:rsidR="00A76BD0" w:rsidRPr="00A76BD0">
        <w:rPr>
          <w:rStyle w:val="null"/>
        </w:rPr>
        <w:t>VW</w:t>
      </w:r>
      <w:r>
        <w:rPr>
          <w:rStyle w:val="null"/>
        </w:rPr>
        <w:t>)</w:t>
      </w:r>
      <w:r w:rsidR="00A76BD0" w:rsidRPr="00A76BD0">
        <w:rPr>
          <w:rStyle w:val="null"/>
        </w:rPr>
        <w:t xml:space="preserve"> advised that a lot of the work following the due diligence has been done</w:t>
      </w:r>
      <w:r>
        <w:rPr>
          <w:rStyle w:val="null"/>
        </w:rPr>
        <w:t xml:space="preserve"> and the</w:t>
      </w:r>
      <w:r w:rsidR="00A76BD0" w:rsidRPr="00A76BD0">
        <w:rPr>
          <w:rStyle w:val="null"/>
        </w:rPr>
        <w:t xml:space="preserve"> first </w:t>
      </w:r>
      <w:r>
        <w:rPr>
          <w:rStyle w:val="null"/>
        </w:rPr>
        <w:t>T</w:t>
      </w:r>
      <w:r w:rsidR="00A76BD0" w:rsidRPr="00A76BD0">
        <w:rPr>
          <w:rStyle w:val="null"/>
        </w:rPr>
        <w:t xml:space="preserve">ransition </w:t>
      </w:r>
      <w:r>
        <w:rPr>
          <w:rStyle w:val="null"/>
        </w:rPr>
        <w:t>B</w:t>
      </w:r>
      <w:r w:rsidR="00A76BD0" w:rsidRPr="00A76BD0">
        <w:rPr>
          <w:rStyle w:val="null"/>
        </w:rPr>
        <w:t xml:space="preserve">oard </w:t>
      </w:r>
      <w:r>
        <w:rPr>
          <w:rStyle w:val="null"/>
        </w:rPr>
        <w:t xml:space="preserve">will take place on the 29 October </w:t>
      </w:r>
      <w:r w:rsidR="00A76BD0" w:rsidRPr="00A76BD0">
        <w:rPr>
          <w:rStyle w:val="null"/>
        </w:rPr>
        <w:t>and will meet on a regular basis with updates provided to the Gold Group</w:t>
      </w:r>
      <w:r>
        <w:rPr>
          <w:rStyle w:val="null"/>
        </w:rPr>
        <w:t>.</w:t>
      </w:r>
      <w:r w:rsidR="00A76BD0" w:rsidRPr="00A76BD0">
        <w:rPr>
          <w:rStyle w:val="null"/>
        </w:rPr>
        <w:t xml:space="preserve"> </w:t>
      </w:r>
    </w:p>
    <w:p w14:paraId="5442DEAD" w14:textId="246569EB" w:rsidR="00A76BD0" w:rsidRDefault="00A76BD0" w:rsidP="005F6370">
      <w:pPr>
        <w:jc w:val="both"/>
        <w:rPr>
          <w:rStyle w:val="null"/>
          <w:b/>
          <w:bCs/>
        </w:rPr>
      </w:pPr>
    </w:p>
    <w:p w14:paraId="0474143F" w14:textId="73308749" w:rsidR="0078177D" w:rsidRPr="00F852FE" w:rsidRDefault="00F852FE" w:rsidP="00F852FE">
      <w:pPr>
        <w:pStyle w:val="Heading1"/>
        <w:rPr>
          <w:rStyle w:val="null"/>
        </w:rPr>
      </w:pPr>
      <w:r>
        <w:rPr>
          <w:rStyle w:val="null"/>
        </w:rPr>
        <w:t xml:space="preserve">7. </w:t>
      </w:r>
      <w:r w:rsidR="009C109E" w:rsidRPr="00F852FE">
        <w:rPr>
          <w:rStyle w:val="null"/>
        </w:rPr>
        <w:t xml:space="preserve">NPAS SAFETY </w:t>
      </w:r>
      <w:r w:rsidR="00ED2C11" w:rsidRPr="00F852FE">
        <w:rPr>
          <w:rStyle w:val="null"/>
        </w:rPr>
        <w:t>UPDATE</w:t>
      </w:r>
    </w:p>
    <w:p w14:paraId="38089ABF" w14:textId="612652E0" w:rsidR="00533E9E" w:rsidRDefault="00533E9E" w:rsidP="00533E9E">
      <w:pPr>
        <w:jc w:val="both"/>
      </w:pPr>
    </w:p>
    <w:p w14:paraId="3C1FBE1B" w14:textId="35221A43" w:rsidR="00AC16FC" w:rsidRDefault="008206A4" w:rsidP="00AC16FC">
      <w:pPr>
        <w:ind w:left="720"/>
        <w:jc w:val="both"/>
      </w:pPr>
      <w:r>
        <w:t xml:space="preserve">James Cunningham (JCu) gave a presentation </w:t>
      </w:r>
      <w:r w:rsidR="00FB28C4">
        <w:t>around fatigue</w:t>
      </w:r>
      <w:r w:rsidR="00B05774">
        <w:t xml:space="preserve"> and highlighted this p</w:t>
      </w:r>
      <w:r w:rsidR="00FB28C4">
        <w:t xml:space="preserve">eaked in </w:t>
      </w:r>
      <w:r w:rsidR="00B05774">
        <w:t>A</w:t>
      </w:r>
      <w:r w:rsidR="00FB28C4">
        <w:t>ugust as predicted</w:t>
      </w:r>
      <w:r w:rsidR="00AC16FC">
        <w:t>.</w:t>
      </w:r>
      <w:r w:rsidR="00B05774">
        <w:t xml:space="preserve">  </w:t>
      </w:r>
      <w:r w:rsidR="00FB28C4">
        <w:t xml:space="preserve"> </w:t>
      </w:r>
      <w:r w:rsidR="00B05774">
        <w:rPr>
          <w:bCs/>
        </w:rPr>
        <w:t xml:space="preserve">A number of safety reports have been received from Barton due to having to cover extended distance due to a lack of </w:t>
      </w:r>
      <w:r w:rsidR="00B05774">
        <w:rPr>
          <w:bCs/>
        </w:rPr>
        <w:lastRenderedPageBreak/>
        <w:t>resource.   As a number of  bases transitioned to the 1500-0300hrs shift pattern for TFOs, this has also generated a number of significant fatigue reports</w:t>
      </w:r>
      <w:r w:rsidR="00AC16FC">
        <w:rPr>
          <w:bCs/>
        </w:rPr>
        <w:t>; this</w:t>
      </w:r>
      <w:r w:rsidR="00AC16FC">
        <w:t xml:space="preserve"> is being reviewed with the NPAS Head of Flight Ops and CI Pitman to see how much more tasking they are doing and whether any mitigations need to be put in place.</w:t>
      </w:r>
      <w:r w:rsidR="00B41062">
        <w:t xml:space="preserve">   JCu advised there is a l</w:t>
      </w:r>
      <w:r w:rsidR="00B41062">
        <w:rPr>
          <w:bCs/>
        </w:rPr>
        <w:t>ot of frustration and distraction at the Doncaster base around the uncertainty of fixed wing.</w:t>
      </w:r>
    </w:p>
    <w:p w14:paraId="3B063999" w14:textId="77777777" w:rsidR="00AC16FC" w:rsidRDefault="00AC16FC" w:rsidP="00AC16FC">
      <w:pPr>
        <w:ind w:left="720"/>
        <w:jc w:val="both"/>
      </w:pPr>
    </w:p>
    <w:p w14:paraId="690D47B0" w14:textId="3BD428D0" w:rsidR="00AC16FC" w:rsidRDefault="00AC16FC" w:rsidP="00AC16FC">
      <w:pPr>
        <w:ind w:left="720"/>
        <w:jc w:val="both"/>
      </w:pPr>
      <w:r>
        <w:t xml:space="preserve">The Civil Aviation </w:t>
      </w:r>
      <w:r w:rsidR="001E2538">
        <w:t>Authority</w:t>
      </w:r>
      <w:r>
        <w:t xml:space="preserve"> (CAA) will not endorse a shift pattern of 1500-0300hrs and NPAS are currently moving to 1300-0100 which the CAA have agreed and authorised for a period of six months as a trail to see how it works.  The CAA’s view was the fatigue level is simply too great on a shift pattern of 1500-0300hrs and would not approve that pattern.</w:t>
      </w:r>
    </w:p>
    <w:p w14:paraId="15D6B139" w14:textId="3D841F9A" w:rsidR="00AC16FC" w:rsidRDefault="00AC16FC" w:rsidP="008206A4">
      <w:pPr>
        <w:ind w:left="720"/>
        <w:jc w:val="both"/>
      </w:pPr>
    </w:p>
    <w:p w14:paraId="5BC62691" w14:textId="12A25390" w:rsidR="00B41062" w:rsidRDefault="00AC16FC" w:rsidP="00B41062">
      <w:pPr>
        <w:ind w:left="720"/>
        <w:jc w:val="both"/>
        <w:rPr>
          <w:bCs/>
        </w:rPr>
      </w:pPr>
      <w:r w:rsidRPr="008E637F">
        <w:rPr>
          <w:bCs/>
        </w:rPr>
        <w:t>JC</w:t>
      </w:r>
      <w:r w:rsidR="005A2F0D" w:rsidRPr="008E637F">
        <w:rPr>
          <w:bCs/>
        </w:rPr>
        <w:t xml:space="preserve">u </w:t>
      </w:r>
      <w:r>
        <w:rPr>
          <w:bCs/>
        </w:rPr>
        <w:t xml:space="preserve">stated that Lippitts Hill has been placed under the same mitigations as the 12hr and 20hr bases whilst NPAS move into the base and operations commenced on the 14 September.  A restriction on the flight time limitations (ftl) has been put in place for approximately three months and will be  reviewed on a monthly basis and removed once it is safe to do so.  </w:t>
      </w:r>
      <w:r w:rsidR="00B41062">
        <w:rPr>
          <w:bCs/>
        </w:rPr>
        <w:t>JCu advised t</w:t>
      </w:r>
      <w:r>
        <w:rPr>
          <w:bCs/>
        </w:rPr>
        <w:t>he MPS</w:t>
      </w:r>
      <w:r w:rsidR="00B41062">
        <w:rPr>
          <w:bCs/>
        </w:rPr>
        <w:t xml:space="preserve"> are to</w:t>
      </w:r>
      <w:r>
        <w:rPr>
          <w:bCs/>
        </w:rPr>
        <w:t xml:space="preserve"> be co-located with NPAS</w:t>
      </w:r>
      <w:r w:rsidR="00B41062">
        <w:rPr>
          <w:bCs/>
        </w:rPr>
        <w:t xml:space="preserve"> within the hangar which is not normal practice for aviation and presents a risk around unintended influence, distraction and pressure.   The CAA recently conducted their independent audit of the base and raised it as an observation.   A separation protocol has been agreed to enable good liaison and be efficient and effective and have agreed a process which has been endorsed in principle.</w:t>
      </w:r>
    </w:p>
    <w:p w14:paraId="6AFF2831" w14:textId="5BC26882" w:rsidR="00B41062" w:rsidRDefault="00B41062" w:rsidP="00AC16FC">
      <w:pPr>
        <w:ind w:left="720"/>
        <w:jc w:val="both"/>
        <w:rPr>
          <w:bCs/>
        </w:rPr>
      </w:pPr>
    </w:p>
    <w:p w14:paraId="7AD38F55" w14:textId="251DAAA7" w:rsidR="004C78D3" w:rsidRDefault="004C78D3" w:rsidP="004C78D3">
      <w:pPr>
        <w:ind w:left="720"/>
        <w:jc w:val="both"/>
        <w:rPr>
          <w:bCs/>
        </w:rPr>
      </w:pPr>
      <w:r>
        <w:rPr>
          <w:bCs/>
        </w:rPr>
        <w:t xml:space="preserve">NPAS are currently experiencing one Serious Incident Rate (SIR) every six months (the industry average is one every </w:t>
      </w:r>
      <w:r w:rsidR="00AC16FC">
        <w:rPr>
          <w:bCs/>
        </w:rPr>
        <w:t>two</w:t>
      </w:r>
      <w:r>
        <w:rPr>
          <w:bCs/>
        </w:rPr>
        <w:t xml:space="preserve"> years) and still await the report from the Air Accident Investigation Branch (AAIB) regarding the heavy landing at North Weald, once the report is received this will be shared with Board members.    </w:t>
      </w:r>
    </w:p>
    <w:p w14:paraId="22B8F166" w14:textId="77777777" w:rsidR="00F93D7A" w:rsidRDefault="00F93D7A" w:rsidP="008206A4">
      <w:pPr>
        <w:ind w:left="720"/>
        <w:jc w:val="both"/>
      </w:pPr>
    </w:p>
    <w:p w14:paraId="296AAEA0" w14:textId="3E60DA82" w:rsidR="00DC4FEA" w:rsidRDefault="00DC4FEA" w:rsidP="00DC4FEA">
      <w:pPr>
        <w:ind w:left="720"/>
        <w:jc w:val="both"/>
        <w:rPr>
          <w:bCs/>
        </w:rPr>
      </w:pPr>
      <w:r>
        <w:rPr>
          <w:bCs/>
        </w:rPr>
        <w:t xml:space="preserve">JCu advised that </w:t>
      </w:r>
      <w:r w:rsidR="00B41062">
        <w:rPr>
          <w:bCs/>
        </w:rPr>
        <w:t>the C</w:t>
      </w:r>
      <w:r>
        <w:rPr>
          <w:bCs/>
        </w:rPr>
        <w:t xml:space="preserve">AA </w:t>
      </w:r>
      <w:r w:rsidR="00B41062">
        <w:rPr>
          <w:bCs/>
        </w:rPr>
        <w:t xml:space="preserve">conducted their </w:t>
      </w:r>
      <w:r>
        <w:rPr>
          <w:bCs/>
        </w:rPr>
        <w:t xml:space="preserve">audit on 7 September </w:t>
      </w:r>
      <w:r w:rsidR="00B41062">
        <w:rPr>
          <w:bCs/>
        </w:rPr>
        <w:t>with</w:t>
      </w:r>
      <w:r>
        <w:rPr>
          <w:bCs/>
        </w:rPr>
        <w:t xml:space="preserve"> no findings or </w:t>
      </w:r>
      <w:r w:rsidR="002877C0">
        <w:rPr>
          <w:bCs/>
        </w:rPr>
        <w:t>observations</w:t>
      </w:r>
      <w:r w:rsidR="00B41062">
        <w:rPr>
          <w:bCs/>
        </w:rPr>
        <w:t>.   T</w:t>
      </w:r>
      <w:r>
        <w:rPr>
          <w:bCs/>
        </w:rPr>
        <w:t>he regulator commended that the management of change process and oversight was excellent and the risk management process was doing exactly as it should and informing people</w:t>
      </w:r>
      <w:r w:rsidR="00B41062">
        <w:rPr>
          <w:bCs/>
        </w:rPr>
        <w:t xml:space="preserve">.  The </w:t>
      </w:r>
      <w:r>
        <w:rPr>
          <w:bCs/>
        </w:rPr>
        <w:t>advice</w:t>
      </w:r>
      <w:r w:rsidR="00B41062">
        <w:rPr>
          <w:bCs/>
        </w:rPr>
        <w:t xml:space="preserve"> from the CAA</w:t>
      </w:r>
      <w:r>
        <w:rPr>
          <w:bCs/>
        </w:rPr>
        <w:t xml:space="preserve"> is </w:t>
      </w:r>
      <w:r w:rsidR="00B41062">
        <w:rPr>
          <w:bCs/>
        </w:rPr>
        <w:t xml:space="preserve">to </w:t>
      </w:r>
      <w:r>
        <w:rPr>
          <w:bCs/>
        </w:rPr>
        <w:t>not change the management structure.   JC stated that NPAS will be operating at an increased level of risk caused by instability and complexity of the programme of change.  JC stated the aviation environment that NPAS are operating in is also rapidly changing with the airspace becoming more saturated with drones and more congested and complicated.</w:t>
      </w:r>
    </w:p>
    <w:p w14:paraId="1DC61D57" w14:textId="22A897AB" w:rsidR="008206A4" w:rsidRDefault="008206A4" w:rsidP="00533E9E">
      <w:pPr>
        <w:jc w:val="both"/>
      </w:pPr>
    </w:p>
    <w:p w14:paraId="38CF308C" w14:textId="7F8631E3" w:rsidR="00746108" w:rsidRDefault="00746108" w:rsidP="00533E9E">
      <w:pPr>
        <w:jc w:val="both"/>
      </w:pPr>
    </w:p>
    <w:p w14:paraId="5A34D929" w14:textId="77777777" w:rsidR="00746108" w:rsidRDefault="00746108" w:rsidP="00533E9E">
      <w:pPr>
        <w:jc w:val="both"/>
      </w:pPr>
    </w:p>
    <w:p w14:paraId="01A4E9CB" w14:textId="290DC48C" w:rsidR="008206A4" w:rsidRPr="0078426B" w:rsidRDefault="0078426B" w:rsidP="00533E9E">
      <w:pPr>
        <w:jc w:val="both"/>
        <w:rPr>
          <w:b/>
          <w:bCs/>
        </w:rPr>
      </w:pPr>
      <w:r w:rsidRPr="0078426B">
        <w:rPr>
          <w:b/>
          <w:bCs/>
        </w:rPr>
        <w:lastRenderedPageBreak/>
        <w:tab/>
        <w:t>Resolved:</w:t>
      </w:r>
    </w:p>
    <w:p w14:paraId="1039FA51" w14:textId="6C1781E2" w:rsidR="0078426B" w:rsidRPr="0078426B" w:rsidRDefault="0078426B" w:rsidP="0078426B">
      <w:pPr>
        <w:pStyle w:val="ListParagraph"/>
        <w:numPr>
          <w:ilvl w:val="0"/>
          <w:numId w:val="10"/>
        </w:numPr>
        <w:jc w:val="both"/>
        <w:rPr>
          <w:b/>
          <w:bCs/>
        </w:rPr>
      </w:pPr>
      <w:r w:rsidRPr="0078426B">
        <w:rPr>
          <w:b/>
          <w:bCs/>
        </w:rPr>
        <w:t>Board members noted the content of the report and presentation</w:t>
      </w:r>
      <w:r w:rsidR="00B41062">
        <w:rPr>
          <w:b/>
          <w:bCs/>
        </w:rPr>
        <w:t xml:space="preserve"> provided</w:t>
      </w:r>
      <w:r w:rsidR="00CA1762">
        <w:rPr>
          <w:b/>
          <w:bCs/>
        </w:rPr>
        <w:t>.</w:t>
      </w:r>
    </w:p>
    <w:p w14:paraId="6B96F79B" w14:textId="1BFDF5CC" w:rsidR="0078426B" w:rsidRPr="0078426B" w:rsidRDefault="003164D8" w:rsidP="0078426B">
      <w:pPr>
        <w:pStyle w:val="ListParagraph"/>
        <w:numPr>
          <w:ilvl w:val="0"/>
          <w:numId w:val="10"/>
        </w:numPr>
        <w:jc w:val="both"/>
        <w:rPr>
          <w:b/>
          <w:bCs/>
        </w:rPr>
      </w:pPr>
      <w:r>
        <w:rPr>
          <w:b/>
          <w:bCs/>
        </w:rPr>
        <w:t xml:space="preserve">Board members noted </w:t>
      </w:r>
      <w:r w:rsidR="0078426B" w:rsidRPr="0078426B">
        <w:rPr>
          <w:b/>
          <w:bCs/>
        </w:rPr>
        <w:t xml:space="preserve">the </w:t>
      </w:r>
      <w:r w:rsidR="00CA1762">
        <w:rPr>
          <w:b/>
          <w:bCs/>
        </w:rPr>
        <w:t xml:space="preserve">following </w:t>
      </w:r>
      <w:r w:rsidR="0078426B" w:rsidRPr="0078426B">
        <w:rPr>
          <w:b/>
          <w:bCs/>
        </w:rPr>
        <w:t>recommendation from the CAA</w:t>
      </w:r>
      <w:r w:rsidR="00CA1762">
        <w:rPr>
          <w:b/>
          <w:bCs/>
        </w:rPr>
        <w:t xml:space="preserve"> audit and </w:t>
      </w:r>
      <w:r w:rsidR="001E2538">
        <w:rPr>
          <w:b/>
          <w:bCs/>
        </w:rPr>
        <w:t xml:space="preserve">to </w:t>
      </w:r>
      <w:r w:rsidR="00CA1762">
        <w:rPr>
          <w:b/>
          <w:bCs/>
        </w:rPr>
        <w:t xml:space="preserve">include it within their considerations for transition to alternative arrangements, namely “with the advent of a new lead force for NPAS it is </w:t>
      </w:r>
      <w:r w:rsidR="0078426B" w:rsidRPr="0078426B">
        <w:rPr>
          <w:b/>
          <w:bCs/>
        </w:rPr>
        <w:t xml:space="preserve"> </w:t>
      </w:r>
      <w:r w:rsidR="002877C0" w:rsidRPr="0078426B">
        <w:rPr>
          <w:b/>
          <w:bCs/>
        </w:rPr>
        <w:t>strongly</w:t>
      </w:r>
      <w:r w:rsidR="0078426B" w:rsidRPr="0078426B">
        <w:rPr>
          <w:b/>
          <w:bCs/>
        </w:rPr>
        <w:t xml:space="preserve"> recommended that all efforts are made to avoid the</w:t>
      </w:r>
      <w:r w:rsidR="00CA1762">
        <w:rPr>
          <w:b/>
          <w:bCs/>
        </w:rPr>
        <w:t xml:space="preserve"> possible</w:t>
      </w:r>
      <w:r w:rsidR="0078426B" w:rsidRPr="0078426B">
        <w:rPr>
          <w:b/>
          <w:bCs/>
        </w:rPr>
        <w:t xml:space="preserve"> break</w:t>
      </w:r>
      <w:r w:rsidR="00CA1762">
        <w:rPr>
          <w:b/>
          <w:bCs/>
        </w:rPr>
        <w:t>ing</w:t>
      </w:r>
      <w:r w:rsidR="0078426B" w:rsidRPr="0078426B">
        <w:rPr>
          <w:b/>
          <w:bCs/>
        </w:rPr>
        <w:t xml:space="preserve"> up of the</w:t>
      </w:r>
      <w:r w:rsidR="00CA1762">
        <w:rPr>
          <w:b/>
          <w:bCs/>
        </w:rPr>
        <w:t xml:space="preserve"> CAA Accepted M</w:t>
      </w:r>
      <w:r w:rsidR="0078426B" w:rsidRPr="0078426B">
        <w:rPr>
          <w:b/>
          <w:bCs/>
        </w:rPr>
        <w:t xml:space="preserve">anagement </w:t>
      </w:r>
      <w:r w:rsidR="00CA1762">
        <w:rPr>
          <w:b/>
          <w:bCs/>
        </w:rPr>
        <w:t>T</w:t>
      </w:r>
      <w:r w:rsidR="0078426B" w:rsidRPr="0078426B">
        <w:rPr>
          <w:b/>
          <w:bCs/>
        </w:rPr>
        <w:t>eam</w:t>
      </w:r>
      <w:r w:rsidR="00CA1762">
        <w:rPr>
          <w:b/>
          <w:bCs/>
        </w:rPr>
        <w:t>”.</w:t>
      </w:r>
    </w:p>
    <w:p w14:paraId="258D28E0" w14:textId="3402D321" w:rsidR="0078426B" w:rsidRPr="0078426B" w:rsidRDefault="00CA1762" w:rsidP="0078426B">
      <w:pPr>
        <w:pStyle w:val="ListParagraph"/>
        <w:numPr>
          <w:ilvl w:val="0"/>
          <w:numId w:val="10"/>
        </w:numPr>
        <w:jc w:val="both"/>
        <w:rPr>
          <w:b/>
          <w:bCs/>
        </w:rPr>
      </w:pPr>
      <w:r>
        <w:rPr>
          <w:b/>
          <w:bCs/>
        </w:rPr>
        <w:t>To support NPAS in its immediate steps to stabilise and consolidate the operating model before progressing further additional changes.</w:t>
      </w:r>
    </w:p>
    <w:p w14:paraId="67280E0F" w14:textId="519B0B2E" w:rsidR="0078426B" w:rsidRDefault="0078426B" w:rsidP="00533E9E">
      <w:pPr>
        <w:jc w:val="both"/>
      </w:pPr>
    </w:p>
    <w:p w14:paraId="4408C93D" w14:textId="632587C1" w:rsidR="001E6F8D" w:rsidRDefault="00CA1762" w:rsidP="00066CB7">
      <w:pPr>
        <w:ind w:left="720"/>
        <w:jc w:val="both"/>
      </w:pPr>
      <w:r>
        <w:t>CC Shaun Sawyer (</w:t>
      </w:r>
      <w:r w:rsidR="001E6F8D">
        <w:t>SS</w:t>
      </w:r>
      <w:r>
        <w:t>)</w:t>
      </w:r>
      <w:r w:rsidR="001E6F8D">
        <w:t xml:space="preserve"> suggested amending the recommendation and preferred the Board </w:t>
      </w:r>
      <w:r>
        <w:t>“</w:t>
      </w:r>
      <w:r w:rsidR="001E6F8D">
        <w:t>notes</w:t>
      </w:r>
      <w:r>
        <w:t>”</w:t>
      </w:r>
      <w:r w:rsidR="001E6F8D">
        <w:t xml:space="preserve"> the following recommendation a</w:t>
      </w:r>
      <w:r>
        <w:t>s</w:t>
      </w:r>
      <w:r w:rsidR="001E6F8D">
        <w:t xml:space="preserve"> felt </w:t>
      </w:r>
      <w:r>
        <w:t xml:space="preserve">by </w:t>
      </w:r>
      <w:r w:rsidR="001E6F8D">
        <w:t>accepting it may affect negotiation to a new lead force</w:t>
      </w:r>
      <w:r>
        <w:t>.</w:t>
      </w:r>
      <w:r w:rsidR="001E6F8D">
        <w:t xml:space="preserve"> </w:t>
      </w:r>
    </w:p>
    <w:p w14:paraId="6714A55D" w14:textId="7924355B" w:rsidR="003164D8" w:rsidRDefault="00E35038" w:rsidP="00066CB7">
      <w:pPr>
        <w:ind w:left="720"/>
        <w:jc w:val="both"/>
      </w:pPr>
      <w:r>
        <w:br/>
      </w:r>
      <w:r w:rsidR="00914ADC">
        <w:t>CC Rachel Swann (</w:t>
      </w:r>
      <w:r w:rsidR="003164D8">
        <w:t>RS</w:t>
      </w:r>
      <w:r w:rsidR="00914ADC">
        <w:t>)</w:t>
      </w:r>
      <w:r>
        <w:t xml:space="preserve"> referenced the fact that the necessary safety changes has meant a reduction in hours and therefore resulted in reduced performance/coverage.  Any options to improve this would come at additional cost, which had not been something forces had budgeted for.  It </w:t>
      </w:r>
      <w:r w:rsidR="00F160AF">
        <w:t>was noted that this is different to what has been agreed at the start of the year for operational coverage or budget.</w:t>
      </w:r>
      <w:r w:rsidR="003164D8">
        <w:t xml:space="preserve"> </w:t>
      </w:r>
    </w:p>
    <w:p w14:paraId="4C41AF90" w14:textId="77777777" w:rsidR="0078177D" w:rsidRPr="00B5140C" w:rsidRDefault="0078177D" w:rsidP="0078177D">
      <w:pPr>
        <w:pStyle w:val="null1"/>
        <w:spacing w:before="0" w:beforeAutospacing="0" w:after="0" w:afterAutospacing="0"/>
        <w:ind w:left="585"/>
        <w:jc w:val="both"/>
        <w:rPr>
          <w:rFonts w:ascii="Arial" w:hAnsi="Arial" w:cs="Arial"/>
        </w:rPr>
      </w:pPr>
      <w:r w:rsidRPr="00B5140C">
        <w:rPr>
          <w:rStyle w:val="null"/>
          <w:rFonts w:ascii="Arial" w:hAnsi="Arial" w:cs="Arial"/>
        </w:rPr>
        <w:t> </w:t>
      </w:r>
    </w:p>
    <w:p w14:paraId="0EF8FFF5" w14:textId="11C92B49" w:rsidR="0078177D" w:rsidRPr="00B5140C" w:rsidRDefault="00F852FE" w:rsidP="00F852FE">
      <w:pPr>
        <w:pStyle w:val="Heading1"/>
      </w:pPr>
      <w:r>
        <w:rPr>
          <w:rStyle w:val="null"/>
        </w:rPr>
        <w:t xml:space="preserve">8. </w:t>
      </w:r>
      <w:r w:rsidR="00CC6203">
        <w:rPr>
          <w:rStyle w:val="null"/>
        </w:rPr>
        <w:t xml:space="preserve">FIXED WING UPDATE </w:t>
      </w:r>
      <w:r w:rsidR="0084000D">
        <w:rPr>
          <w:rStyle w:val="null"/>
        </w:rPr>
        <w:t xml:space="preserve"> </w:t>
      </w:r>
    </w:p>
    <w:p w14:paraId="19185BF8" w14:textId="22B67D7D" w:rsidR="007E78C8" w:rsidRDefault="0078177D" w:rsidP="00935990">
      <w:pPr>
        <w:pStyle w:val="null1"/>
        <w:spacing w:before="0" w:beforeAutospacing="0" w:after="0" w:afterAutospacing="0"/>
        <w:jc w:val="both"/>
        <w:rPr>
          <w:rStyle w:val="null"/>
          <w:rFonts w:ascii="Arial" w:hAnsi="Arial" w:cs="Arial"/>
        </w:rPr>
      </w:pPr>
      <w:r w:rsidRPr="00B5140C">
        <w:rPr>
          <w:rStyle w:val="null"/>
          <w:rFonts w:ascii="Arial" w:hAnsi="Arial" w:cs="Arial"/>
        </w:rPr>
        <w:t> </w:t>
      </w:r>
    </w:p>
    <w:p w14:paraId="4DF8EB24" w14:textId="4745B127" w:rsidR="007F6099" w:rsidRDefault="007F6099" w:rsidP="00066CB7">
      <w:pPr>
        <w:pStyle w:val="null1"/>
        <w:spacing w:before="0" w:beforeAutospacing="0" w:after="0" w:afterAutospacing="0"/>
        <w:ind w:left="720"/>
        <w:jc w:val="both"/>
        <w:rPr>
          <w:rStyle w:val="null"/>
          <w:rFonts w:ascii="Arial" w:hAnsi="Arial" w:cs="Arial"/>
        </w:rPr>
      </w:pPr>
      <w:r>
        <w:rPr>
          <w:rStyle w:val="null"/>
          <w:rFonts w:ascii="Arial" w:hAnsi="Arial" w:cs="Arial"/>
        </w:rPr>
        <w:t xml:space="preserve">Glenn Shelley (GS) gave a short presentation and </w:t>
      </w:r>
      <w:r w:rsidR="00DE522A">
        <w:rPr>
          <w:rStyle w:val="null"/>
          <w:rFonts w:ascii="Arial" w:hAnsi="Arial" w:cs="Arial"/>
        </w:rPr>
        <w:t>provided a brief summary as follows:</w:t>
      </w:r>
    </w:p>
    <w:p w14:paraId="57AA0CF1" w14:textId="31BF6958" w:rsidR="00DE522A" w:rsidRDefault="00DE522A" w:rsidP="00935990">
      <w:pPr>
        <w:pStyle w:val="null1"/>
        <w:spacing w:before="0" w:beforeAutospacing="0" w:after="0" w:afterAutospacing="0"/>
        <w:jc w:val="both"/>
        <w:rPr>
          <w:rStyle w:val="null"/>
          <w:rFonts w:ascii="Arial" w:hAnsi="Arial" w:cs="Arial"/>
        </w:rPr>
      </w:pPr>
    </w:p>
    <w:p w14:paraId="17392F1C" w14:textId="04E53BAC" w:rsidR="00DE522A" w:rsidRDefault="00DE522A" w:rsidP="00DE522A">
      <w:pPr>
        <w:pStyle w:val="null1"/>
        <w:numPr>
          <w:ilvl w:val="0"/>
          <w:numId w:val="11"/>
        </w:numPr>
        <w:spacing w:before="0" w:beforeAutospacing="0" w:after="0" w:afterAutospacing="0"/>
        <w:jc w:val="both"/>
        <w:rPr>
          <w:rStyle w:val="null"/>
          <w:rFonts w:ascii="Arial" w:hAnsi="Arial" w:cs="Arial"/>
        </w:rPr>
      </w:pPr>
      <w:r>
        <w:rPr>
          <w:rStyle w:val="null"/>
          <w:rFonts w:ascii="Arial" w:hAnsi="Arial" w:cs="Arial"/>
        </w:rPr>
        <w:t xml:space="preserve">March 2021 </w:t>
      </w:r>
      <w:r w:rsidR="001F6131">
        <w:rPr>
          <w:rStyle w:val="null"/>
          <w:rFonts w:ascii="Arial" w:hAnsi="Arial" w:cs="Arial"/>
        </w:rPr>
        <w:t xml:space="preserve">- </w:t>
      </w:r>
      <w:r>
        <w:rPr>
          <w:rStyle w:val="null"/>
          <w:rFonts w:ascii="Arial" w:hAnsi="Arial" w:cs="Arial"/>
        </w:rPr>
        <w:t>the Board decided to dispose of 2 of the 4 aeroplanes and the broker is now preparing the advert for sale on aircraft 1 and 2</w:t>
      </w:r>
      <w:r w:rsidR="00914ADC">
        <w:rPr>
          <w:rStyle w:val="null"/>
          <w:rFonts w:ascii="Arial" w:hAnsi="Arial" w:cs="Arial"/>
        </w:rPr>
        <w:t>;</w:t>
      </w:r>
      <w:r>
        <w:rPr>
          <w:rStyle w:val="null"/>
          <w:rFonts w:ascii="Arial" w:hAnsi="Arial" w:cs="Arial"/>
        </w:rPr>
        <w:t xml:space="preserve"> </w:t>
      </w:r>
    </w:p>
    <w:p w14:paraId="3703EB0A" w14:textId="19B3DC82" w:rsidR="00DE522A" w:rsidRDefault="00DE522A" w:rsidP="00DE522A">
      <w:pPr>
        <w:pStyle w:val="null1"/>
        <w:numPr>
          <w:ilvl w:val="0"/>
          <w:numId w:val="11"/>
        </w:numPr>
        <w:spacing w:before="0" w:beforeAutospacing="0" w:after="0" w:afterAutospacing="0"/>
        <w:jc w:val="both"/>
        <w:rPr>
          <w:rStyle w:val="null"/>
          <w:rFonts w:ascii="Arial" w:hAnsi="Arial" w:cs="Arial"/>
        </w:rPr>
      </w:pPr>
      <w:r>
        <w:rPr>
          <w:rStyle w:val="null"/>
          <w:rFonts w:ascii="Arial" w:hAnsi="Arial" w:cs="Arial"/>
        </w:rPr>
        <w:t xml:space="preserve">There is an average sale price of £810k and it was agreed that NPAS would retain the cameras which </w:t>
      </w:r>
      <w:r w:rsidR="001F6131">
        <w:rPr>
          <w:rStyle w:val="null"/>
          <w:rFonts w:ascii="Arial" w:hAnsi="Arial" w:cs="Arial"/>
        </w:rPr>
        <w:t xml:space="preserve">at an estimated </w:t>
      </w:r>
      <w:r>
        <w:rPr>
          <w:rStyle w:val="null"/>
          <w:rFonts w:ascii="Arial" w:hAnsi="Arial" w:cs="Arial"/>
        </w:rPr>
        <w:t xml:space="preserve">value </w:t>
      </w:r>
      <w:r w:rsidR="001F6131">
        <w:rPr>
          <w:rStyle w:val="null"/>
          <w:rFonts w:ascii="Arial" w:hAnsi="Arial" w:cs="Arial"/>
        </w:rPr>
        <w:t>of</w:t>
      </w:r>
      <w:r>
        <w:rPr>
          <w:rStyle w:val="null"/>
          <w:rFonts w:ascii="Arial" w:hAnsi="Arial" w:cs="Arial"/>
        </w:rPr>
        <w:t xml:space="preserve"> £430k</w:t>
      </w:r>
      <w:r w:rsidR="00914ADC">
        <w:rPr>
          <w:rStyle w:val="null"/>
          <w:rFonts w:ascii="Arial" w:hAnsi="Arial" w:cs="Arial"/>
        </w:rPr>
        <w:t>;</w:t>
      </w:r>
    </w:p>
    <w:p w14:paraId="7F98AF27" w14:textId="7BAB3157" w:rsidR="00021EE5" w:rsidRDefault="00DE522A" w:rsidP="00DE522A">
      <w:pPr>
        <w:pStyle w:val="null1"/>
        <w:numPr>
          <w:ilvl w:val="0"/>
          <w:numId w:val="11"/>
        </w:numPr>
        <w:spacing w:before="0" w:beforeAutospacing="0" w:after="0" w:afterAutospacing="0"/>
        <w:jc w:val="both"/>
        <w:rPr>
          <w:rStyle w:val="null"/>
          <w:rFonts w:ascii="Arial" w:hAnsi="Arial" w:cs="Arial"/>
        </w:rPr>
      </w:pPr>
      <w:r>
        <w:rPr>
          <w:rStyle w:val="null"/>
          <w:rFonts w:ascii="Arial" w:hAnsi="Arial" w:cs="Arial"/>
        </w:rPr>
        <w:t xml:space="preserve">NE region user requirement originally included two of the </w:t>
      </w:r>
      <w:r w:rsidR="001F6131">
        <w:rPr>
          <w:rStyle w:val="null"/>
          <w:rFonts w:ascii="Arial" w:hAnsi="Arial" w:cs="Arial"/>
        </w:rPr>
        <w:t>aero</w:t>
      </w:r>
      <w:r>
        <w:rPr>
          <w:rStyle w:val="null"/>
          <w:rFonts w:ascii="Arial" w:hAnsi="Arial" w:cs="Arial"/>
        </w:rPr>
        <w:t xml:space="preserve">planes to fly 24/7 but </w:t>
      </w:r>
      <w:r w:rsidR="001F6131">
        <w:rPr>
          <w:rStyle w:val="null"/>
          <w:rFonts w:ascii="Arial" w:hAnsi="Arial" w:cs="Arial"/>
        </w:rPr>
        <w:t xml:space="preserve">have since written </w:t>
      </w:r>
      <w:r>
        <w:rPr>
          <w:rStyle w:val="null"/>
          <w:rFonts w:ascii="Arial" w:hAnsi="Arial" w:cs="Arial"/>
        </w:rPr>
        <w:t xml:space="preserve">to the Board to remove that from their </w:t>
      </w:r>
      <w:r w:rsidR="002877C0">
        <w:rPr>
          <w:rStyle w:val="null"/>
          <w:rFonts w:ascii="Arial" w:hAnsi="Arial" w:cs="Arial"/>
        </w:rPr>
        <w:t>user</w:t>
      </w:r>
      <w:r>
        <w:rPr>
          <w:rStyle w:val="null"/>
          <w:rFonts w:ascii="Arial" w:hAnsi="Arial" w:cs="Arial"/>
        </w:rPr>
        <w:t xml:space="preserve"> requirement and as a </w:t>
      </w:r>
      <w:r w:rsidR="002877C0">
        <w:rPr>
          <w:rStyle w:val="null"/>
          <w:rFonts w:ascii="Arial" w:hAnsi="Arial" w:cs="Arial"/>
        </w:rPr>
        <w:t>result</w:t>
      </w:r>
      <w:r>
        <w:rPr>
          <w:rStyle w:val="null"/>
          <w:rFonts w:ascii="Arial" w:hAnsi="Arial" w:cs="Arial"/>
        </w:rPr>
        <w:t xml:space="preserve"> a decision is now required on the use of the aeroplanes</w:t>
      </w:r>
      <w:r w:rsidR="00914ADC">
        <w:rPr>
          <w:rStyle w:val="null"/>
          <w:rFonts w:ascii="Arial" w:hAnsi="Arial" w:cs="Arial"/>
        </w:rPr>
        <w:t>;</w:t>
      </w:r>
      <w:r>
        <w:rPr>
          <w:rStyle w:val="null"/>
          <w:rFonts w:ascii="Arial" w:hAnsi="Arial" w:cs="Arial"/>
        </w:rPr>
        <w:t xml:space="preserve"> </w:t>
      </w:r>
    </w:p>
    <w:p w14:paraId="1EDC3BBD" w14:textId="13807968" w:rsidR="00DE522A" w:rsidRDefault="00021EE5" w:rsidP="00DE522A">
      <w:pPr>
        <w:pStyle w:val="null1"/>
        <w:numPr>
          <w:ilvl w:val="0"/>
          <w:numId w:val="11"/>
        </w:numPr>
        <w:spacing w:before="0" w:beforeAutospacing="0" w:after="0" w:afterAutospacing="0"/>
        <w:jc w:val="both"/>
        <w:rPr>
          <w:rStyle w:val="null"/>
          <w:rFonts w:ascii="Arial" w:hAnsi="Arial" w:cs="Arial"/>
        </w:rPr>
      </w:pPr>
      <w:r>
        <w:rPr>
          <w:rStyle w:val="null"/>
          <w:rFonts w:ascii="Arial" w:hAnsi="Arial" w:cs="Arial"/>
        </w:rPr>
        <w:t>If the aircraft are used as a national asset this would provide resilience to operational coverage with fleet replacement unlikely to at least 2024 and ESN not complete until 2026</w:t>
      </w:r>
      <w:r w:rsidR="00914ADC">
        <w:rPr>
          <w:rStyle w:val="null"/>
          <w:rFonts w:ascii="Arial" w:hAnsi="Arial" w:cs="Arial"/>
        </w:rPr>
        <w:t>;</w:t>
      </w:r>
    </w:p>
    <w:p w14:paraId="38E6D4FD" w14:textId="33F7C896" w:rsidR="00021EE5" w:rsidRDefault="001F6131" w:rsidP="00DE522A">
      <w:pPr>
        <w:pStyle w:val="null1"/>
        <w:numPr>
          <w:ilvl w:val="0"/>
          <w:numId w:val="11"/>
        </w:numPr>
        <w:spacing w:before="0" w:beforeAutospacing="0" w:after="0" w:afterAutospacing="0"/>
        <w:jc w:val="both"/>
        <w:rPr>
          <w:rStyle w:val="null"/>
          <w:rFonts w:ascii="Arial" w:hAnsi="Arial" w:cs="Arial"/>
        </w:rPr>
      </w:pPr>
      <w:r>
        <w:rPr>
          <w:rStyle w:val="null"/>
          <w:rFonts w:ascii="Arial" w:hAnsi="Arial" w:cs="Arial"/>
        </w:rPr>
        <w:t>NPAS h</w:t>
      </w:r>
      <w:r w:rsidR="00021EE5">
        <w:rPr>
          <w:rStyle w:val="null"/>
          <w:rFonts w:ascii="Arial" w:hAnsi="Arial" w:cs="Arial"/>
        </w:rPr>
        <w:t xml:space="preserve">ave an aircraft deficit of </w:t>
      </w:r>
      <w:r w:rsidR="002877C0">
        <w:rPr>
          <w:rStyle w:val="null"/>
          <w:rFonts w:ascii="Arial" w:hAnsi="Arial" w:cs="Arial"/>
        </w:rPr>
        <w:t>between</w:t>
      </w:r>
      <w:r w:rsidR="00021EE5">
        <w:rPr>
          <w:rStyle w:val="null"/>
          <w:rFonts w:ascii="Arial" w:hAnsi="Arial" w:cs="Arial"/>
        </w:rPr>
        <w:t xml:space="preserve"> 1.7 and 3 </w:t>
      </w:r>
      <w:r>
        <w:rPr>
          <w:rStyle w:val="null"/>
          <w:rFonts w:ascii="Arial" w:hAnsi="Arial" w:cs="Arial"/>
        </w:rPr>
        <w:t xml:space="preserve">airframes </w:t>
      </w:r>
      <w:r w:rsidR="00021EE5">
        <w:rPr>
          <w:rStyle w:val="null"/>
          <w:rFonts w:ascii="Arial" w:hAnsi="Arial" w:cs="Arial"/>
        </w:rPr>
        <w:t xml:space="preserve">each day </w:t>
      </w:r>
    </w:p>
    <w:p w14:paraId="43D6FBF5" w14:textId="77777777" w:rsidR="001F6131" w:rsidRDefault="001F6131" w:rsidP="001F6131">
      <w:pPr>
        <w:pStyle w:val="null1"/>
        <w:spacing w:before="0" w:beforeAutospacing="0" w:after="0" w:afterAutospacing="0"/>
        <w:ind w:left="720"/>
        <w:jc w:val="both"/>
        <w:rPr>
          <w:rStyle w:val="null"/>
          <w:rFonts w:ascii="Arial" w:hAnsi="Arial" w:cs="Arial"/>
        </w:rPr>
      </w:pPr>
    </w:p>
    <w:p w14:paraId="31D2C5A4" w14:textId="06038748" w:rsidR="00021EE5" w:rsidRDefault="00914ADC" w:rsidP="00021EE5">
      <w:pPr>
        <w:pStyle w:val="null1"/>
        <w:spacing w:before="0" w:beforeAutospacing="0" w:after="0" w:afterAutospacing="0"/>
        <w:ind w:left="720"/>
        <w:jc w:val="both"/>
        <w:rPr>
          <w:rStyle w:val="null"/>
          <w:rFonts w:ascii="Arial" w:hAnsi="Arial" w:cs="Arial"/>
        </w:rPr>
      </w:pPr>
      <w:r>
        <w:rPr>
          <w:rStyle w:val="null"/>
          <w:rFonts w:ascii="Arial" w:hAnsi="Arial" w:cs="Arial"/>
        </w:rPr>
        <w:t>GS outlined that the s</w:t>
      </w:r>
      <w:r w:rsidR="002877C0">
        <w:rPr>
          <w:rStyle w:val="null"/>
          <w:rFonts w:ascii="Arial" w:hAnsi="Arial" w:cs="Arial"/>
        </w:rPr>
        <w:t>econd</w:t>
      </w:r>
      <w:r w:rsidR="00021EE5">
        <w:rPr>
          <w:rStyle w:val="null"/>
          <w:rFonts w:ascii="Arial" w:hAnsi="Arial" w:cs="Arial"/>
        </w:rPr>
        <w:t xml:space="preserve"> </w:t>
      </w:r>
      <w:r w:rsidR="002877C0">
        <w:rPr>
          <w:rStyle w:val="null"/>
          <w:rFonts w:ascii="Arial" w:hAnsi="Arial" w:cs="Arial"/>
        </w:rPr>
        <w:t>option</w:t>
      </w:r>
      <w:r w:rsidR="00021EE5">
        <w:rPr>
          <w:rStyle w:val="null"/>
          <w:rFonts w:ascii="Arial" w:hAnsi="Arial" w:cs="Arial"/>
        </w:rPr>
        <w:t xml:space="preserve"> is that all fixed wing flying ceases by March 2022 and NPAS progress immediately with the process to dispose of all 4 airframes</w:t>
      </w:r>
      <w:r>
        <w:rPr>
          <w:rStyle w:val="null"/>
          <w:rFonts w:ascii="Arial" w:hAnsi="Arial" w:cs="Arial"/>
        </w:rPr>
        <w:t>,</w:t>
      </w:r>
      <w:r w:rsidR="00021EE5">
        <w:rPr>
          <w:rStyle w:val="null"/>
          <w:rFonts w:ascii="Arial" w:hAnsi="Arial" w:cs="Arial"/>
        </w:rPr>
        <w:t xml:space="preserve"> in doing so accepting the aircraft deficit and the drop in performance</w:t>
      </w:r>
      <w:r>
        <w:rPr>
          <w:rStyle w:val="null"/>
          <w:rFonts w:ascii="Arial" w:hAnsi="Arial" w:cs="Arial"/>
        </w:rPr>
        <w:t>.</w:t>
      </w:r>
    </w:p>
    <w:p w14:paraId="3CE09E03" w14:textId="77777777" w:rsidR="00F93D7A" w:rsidRDefault="00F93D7A" w:rsidP="00021EE5">
      <w:pPr>
        <w:pStyle w:val="null1"/>
        <w:spacing w:before="0" w:beforeAutospacing="0" w:after="0" w:afterAutospacing="0"/>
        <w:ind w:left="720"/>
        <w:jc w:val="both"/>
        <w:rPr>
          <w:rStyle w:val="null"/>
          <w:rFonts w:ascii="Arial" w:hAnsi="Arial" w:cs="Arial"/>
          <w:b/>
          <w:bCs/>
        </w:rPr>
      </w:pPr>
    </w:p>
    <w:p w14:paraId="0131A814" w14:textId="77777777" w:rsidR="00746108" w:rsidRDefault="00746108" w:rsidP="00021EE5">
      <w:pPr>
        <w:pStyle w:val="null1"/>
        <w:spacing w:before="0" w:beforeAutospacing="0" w:after="0" w:afterAutospacing="0"/>
        <w:ind w:left="720"/>
        <w:jc w:val="both"/>
        <w:rPr>
          <w:rStyle w:val="null"/>
          <w:rFonts w:ascii="Arial" w:hAnsi="Arial" w:cs="Arial"/>
          <w:b/>
          <w:bCs/>
        </w:rPr>
      </w:pPr>
    </w:p>
    <w:p w14:paraId="20A61FB2" w14:textId="6608A9CA" w:rsidR="00021EE5" w:rsidRPr="00914ADC" w:rsidRDefault="00021EE5" w:rsidP="00021EE5">
      <w:pPr>
        <w:pStyle w:val="null1"/>
        <w:spacing w:before="0" w:beforeAutospacing="0" w:after="0" w:afterAutospacing="0"/>
        <w:ind w:left="720"/>
        <w:jc w:val="both"/>
        <w:rPr>
          <w:rStyle w:val="null"/>
          <w:rFonts w:ascii="Arial" w:hAnsi="Arial" w:cs="Arial"/>
          <w:b/>
          <w:bCs/>
        </w:rPr>
      </w:pPr>
      <w:r w:rsidRPr="00914ADC">
        <w:rPr>
          <w:rStyle w:val="null"/>
          <w:rFonts w:ascii="Arial" w:hAnsi="Arial" w:cs="Arial"/>
          <w:b/>
          <w:bCs/>
        </w:rPr>
        <w:lastRenderedPageBreak/>
        <w:t>Costs of disposing of all 4</w:t>
      </w:r>
    </w:p>
    <w:p w14:paraId="2B5F6325" w14:textId="77777777" w:rsidR="001E2538" w:rsidRDefault="001E2538" w:rsidP="00021EE5">
      <w:pPr>
        <w:pStyle w:val="null1"/>
        <w:spacing w:before="0" w:beforeAutospacing="0" w:after="0" w:afterAutospacing="0"/>
        <w:ind w:left="720"/>
        <w:jc w:val="both"/>
        <w:rPr>
          <w:rStyle w:val="null"/>
          <w:rFonts w:ascii="Arial" w:hAnsi="Arial" w:cs="Arial"/>
        </w:rPr>
      </w:pPr>
    </w:p>
    <w:p w14:paraId="25A661C1" w14:textId="23E39849" w:rsidR="00021EE5" w:rsidRDefault="00021EE5" w:rsidP="00021EE5">
      <w:pPr>
        <w:pStyle w:val="null1"/>
        <w:spacing w:before="0" w:beforeAutospacing="0" w:after="0" w:afterAutospacing="0"/>
        <w:ind w:left="720"/>
        <w:jc w:val="both"/>
        <w:rPr>
          <w:rStyle w:val="null"/>
          <w:rFonts w:ascii="Arial" w:hAnsi="Arial" w:cs="Arial"/>
        </w:rPr>
      </w:pPr>
      <w:r>
        <w:rPr>
          <w:rStyle w:val="null"/>
          <w:rFonts w:ascii="Arial" w:hAnsi="Arial" w:cs="Arial"/>
        </w:rPr>
        <w:t xml:space="preserve">The aircraft must be kept in good condition </w:t>
      </w:r>
      <w:r w:rsidR="00914ADC">
        <w:rPr>
          <w:rStyle w:val="null"/>
          <w:rFonts w:ascii="Arial" w:hAnsi="Arial" w:cs="Arial"/>
        </w:rPr>
        <w:t xml:space="preserve">in order </w:t>
      </w:r>
      <w:r>
        <w:rPr>
          <w:rStyle w:val="null"/>
          <w:rFonts w:ascii="Arial" w:hAnsi="Arial" w:cs="Arial"/>
        </w:rPr>
        <w:t>to be sold</w:t>
      </w:r>
      <w:r w:rsidR="00914ADC">
        <w:rPr>
          <w:rStyle w:val="null"/>
          <w:rFonts w:ascii="Arial" w:hAnsi="Arial" w:cs="Arial"/>
        </w:rPr>
        <w:t>.  I</w:t>
      </w:r>
      <w:r>
        <w:rPr>
          <w:rStyle w:val="null"/>
          <w:rFonts w:ascii="Arial" w:hAnsi="Arial" w:cs="Arial"/>
        </w:rPr>
        <w:t xml:space="preserve">n </w:t>
      </w:r>
      <w:proofErr w:type="gramStart"/>
      <w:r w:rsidR="001E2538">
        <w:rPr>
          <w:rStyle w:val="null"/>
          <w:rFonts w:ascii="Arial" w:hAnsi="Arial" w:cs="Arial"/>
        </w:rPr>
        <w:t>addition,</w:t>
      </w:r>
      <w:r>
        <w:rPr>
          <w:rStyle w:val="null"/>
          <w:rFonts w:ascii="Arial" w:hAnsi="Arial" w:cs="Arial"/>
        </w:rPr>
        <w:t xml:space="preserve"> </w:t>
      </w:r>
      <w:r w:rsidR="00914ADC">
        <w:rPr>
          <w:rStyle w:val="null"/>
          <w:rFonts w:ascii="Arial" w:hAnsi="Arial" w:cs="Arial"/>
        </w:rPr>
        <w:t xml:space="preserve">  </w:t>
      </w:r>
      <w:proofErr w:type="gramEnd"/>
      <w:r w:rsidR="00914ADC">
        <w:rPr>
          <w:rStyle w:val="null"/>
          <w:rFonts w:ascii="Arial" w:hAnsi="Arial" w:cs="Arial"/>
        </w:rPr>
        <w:t xml:space="preserve">NPAS </w:t>
      </w:r>
      <w:r>
        <w:rPr>
          <w:rStyle w:val="null"/>
          <w:rFonts w:ascii="Arial" w:hAnsi="Arial" w:cs="Arial"/>
        </w:rPr>
        <w:t>e</w:t>
      </w:r>
      <w:r w:rsidR="00914ADC">
        <w:rPr>
          <w:rStyle w:val="null"/>
          <w:rFonts w:ascii="Arial" w:hAnsi="Arial" w:cs="Arial"/>
        </w:rPr>
        <w:t>nt</w:t>
      </w:r>
      <w:r>
        <w:rPr>
          <w:rStyle w:val="null"/>
          <w:rFonts w:ascii="Arial" w:hAnsi="Arial" w:cs="Arial"/>
        </w:rPr>
        <w:t xml:space="preserve">ered a 25yr lease with </w:t>
      </w:r>
      <w:r w:rsidR="00914ADC">
        <w:rPr>
          <w:rStyle w:val="null"/>
          <w:rFonts w:ascii="Arial" w:hAnsi="Arial" w:cs="Arial"/>
        </w:rPr>
        <w:t>Doncaster A</w:t>
      </w:r>
      <w:r>
        <w:rPr>
          <w:rStyle w:val="null"/>
          <w:rFonts w:ascii="Arial" w:hAnsi="Arial" w:cs="Arial"/>
        </w:rPr>
        <w:t xml:space="preserve">irport and they </w:t>
      </w:r>
      <w:r w:rsidR="002877C0">
        <w:rPr>
          <w:rStyle w:val="null"/>
          <w:rFonts w:ascii="Arial" w:hAnsi="Arial" w:cs="Arial"/>
        </w:rPr>
        <w:t>have</w:t>
      </w:r>
      <w:r>
        <w:rPr>
          <w:rStyle w:val="null"/>
          <w:rFonts w:ascii="Arial" w:hAnsi="Arial" w:cs="Arial"/>
        </w:rPr>
        <w:t xml:space="preserve"> indicated </w:t>
      </w:r>
      <w:r w:rsidR="002877C0">
        <w:rPr>
          <w:rStyle w:val="null"/>
          <w:rFonts w:ascii="Arial" w:hAnsi="Arial" w:cs="Arial"/>
        </w:rPr>
        <w:t>additional</w:t>
      </w:r>
      <w:r>
        <w:rPr>
          <w:rStyle w:val="null"/>
          <w:rFonts w:ascii="Arial" w:hAnsi="Arial" w:cs="Arial"/>
        </w:rPr>
        <w:t xml:space="preserve"> costs </w:t>
      </w:r>
      <w:r w:rsidR="00F852FE">
        <w:rPr>
          <w:rStyle w:val="null"/>
          <w:rFonts w:ascii="Arial" w:hAnsi="Arial" w:cs="Arial"/>
        </w:rPr>
        <w:t>REDACTED</w:t>
      </w:r>
    </w:p>
    <w:p w14:paraId="41D45D3F" w14:textId="77777777" w:rsidR="00914ADC" w:rsidRDefault="00914ADC" w:rsidP="00021EE5">
      <w:pPr>
        <w:pStyle w:val="null1"/>
        <w:spacing w:before="0" w:beforeAutospacing="0" w:after="0" w:afterAutospacing="0"/>
        <w:ind w:left="720"/>
        <w:jc w:val="both"/>
        <w:rPr>
          <w:rStyle w:val="null"/>
          <w:rFonts w:ascii="Arial" w:hAnsi="Arial" w:cs="Arial"/>
        </w:rPr>
      </w:pPr>
    </w:p>
    <w:p w14:paraId="672202D6" w14:textId="331D5B90" w:rsidR="0097320E" w:rsidRDefault="0097320E" w:rsidP="00021EE5">
      <w:pPr>
        <w:pStyle w:val="null1"/>
        <w:spacing w:before="0" w:beforeAutospacing="0" w:after="0" w:afterAutospacing="0"/>
        <w:ind w:left="720"/>
        <w:jc w:val="both"/>
        <w:rPr>
          <w:rStyle w:val="null"/>
          <w:rFonts w:ascii="Arial" w:hAnsi="Arial" w:cs="Arial"/>
        </w:rPr>
      </w:pPr>
      <w:r>
        <w:rPr>
          <w:rStyle w:val="null"/>
          <w:rFonts w:ascii="Arial" w:hAnsi="Arial" w:cs="Arial"/>
        </w:rPr>
        <w:t>Costs of disposal would be between £1.13m and £1.247m depending on the maintenance option chosen</w:t>
      </w:r>
      <w:r w:rsidR="00914ADC">
        <w:rPr>
          <w:rStyle w:val="null"/>
          <w:rFonts w:ascii="Arial" w:hAnsi="Arial" w:cs="Arial"/>
        </w:rPr>
        <w:t>.</w:t>
      </w:r>
    </w:p>
    <w:p w14:paraId="1466792B" w14:textId="3A43136E" w:rsidR="0097320E" w:rsidRDefault="0097320E" w:rsidP="00021EE5">
      <w:pPr>
        <w:pStyle w:val="null1"/>
        <w:spacing w:before="0" w:beforeAutospacing="0" w:after="0" w:afterAutospacing="0"/>
        <w:ind w:left="720"/>
        <w:jc w:val="both"/>
        <w:rPr>
          <w:rStyle w:val="null"/>
          <w:rFonts w:ascii="Arial" w:hAnsi="Arial" w:cs="Arial"/>
        </w:rPr>
      </w:pPr>
    </w:p>
    <w:p w14:paraId="4A1C0FB2" w14:textId="77777777" w:rsidR="00F852FE" w:rsidRDefault="00F852FE" w:rsidP="00021EE5">
      <w:pPr>
        <w:pStyle w:val="null1"/>
        <w:spacing w:before="0" w:beforeAutospacing="0" w:after="0" w:afterAutospacing="0"/>
        <w:ind w:left="720"/>
        <w:jc w:val="both"/>
        <w:rPr>
          <w:rStyle w:val="null"/>
          <w:rFonts w:ascii="Arial" w:hAnsi="Arial" w:cs="Arial"/>
        </w:rPr>
      </w:pPr>
    </w:p>
    <w:p w14:paraId="3A4D2E44" w14:textId="5CA2BABF" w:rsidR="0097320E" w:rsidRDefault="00F852FE" w:rsidP="00021EE5">
      <w:pPr>
        <w:pStyle w:val="null1"/>
        <w:spacing w:before="0" w:beforeAutospacing="0" w:after="0" w:afterAutospacing="0"/>
        <w:ind w:left="720"/>
        <w:jc w:val="both"/>
        <w:rPr>
          <w:rStyle w:val="null"/>
          <w:rFonts w:ascii="Arial" w:hAnsi="Arial" w:cs="Arial"/>
        </w:rPr>
      </w:pPr>
      <w:r>
        <w:rPr>
          <w:rStyle w:val="null"/>
          <w:rFonts w:ascii="Arial" w:hAnsi="Arial" w:cs="Arial"/>
        </w:rPr>
        <w:t xml:space="preserve">REDACTED </w:t>
      </w:r>
      <w:r w:rsidR="0097320E">
        <w:rPr>
          <w:rStyle w:val="null"/>
          <w:rFonts w:ascii="Arial" w:hAnsi="Arial" w:cs="Arial"/>
        </w:rPr>
        <w:t xml:space="preserve">but would need to spend some of </w:t>
      </w:r>
      <w:r w:rsidR="001711FB">
        <w:rPr>
          <w:rStyle w:val="null"/>
          <w:rFonts w:ascii="Arial" w:hAnsi="Arial" w:cs="Arial"/>
        </w:rPr>
        <w:t>that capital</w:t>
      </w:r>
      <w:r w:rsidR="0097320E">
        <w:rPr>
          <w:rStyle w:val="null"/>
          <w:rFonts w:ascii="Arial" w:hAnsi="Arial" w:cs="Arial"/>
        </w:rPr>
        <w:t xml:space="preserve"> to make the </w:t>
      </w:r>
      <w:r w:rsidR="00914ADC">
        <w:rPr>
          <w:rStyle w:val="null"/>
          <w:rFonts w:ascii="Arial" w:hAnsi="Arial" w:cs="Arial"/>
        </w:rPr>
        <w:t xml:space="preserve">aircraft </w:t>
      </w:r>
      <w:r w:rsidR="0097320E">
        <w:rPr>
          <w:rStyle w:val="null"/>
          <w:rFonts w:ascii="Arial" w:hAnsi="Arial" w:cs="Arial"/>
        </w:rPr>
        <w:t xml:space="preserve">saleable.  </w:t>
      </w:r>
      <w:r w:rsidR="00914ADC">
        <w:rPr>
          <w:rStyle w:val="null"/>
          <w:rFonts w:ascii="Arial" w:hAnsi="Arial" w:cs="Arial"/>
        </w:rPr>
        <w:t xml:space="preserve">NPAS </w:t>
      </w:r>
      <w:r w:rsidR="001711FB">
        <w:rPr>
          <w:rStyle w:val="null"/>
          <w:rFonts w:ascii="Arial" w:hAnsi="Arial" w:cs="Arial"/>
        </w:rPr>
        <w:t>have</w:t>
      </w:r>
      <w:r w:rsidR="0097320E">
        <w:rPr>
          <w:rStyle w:val="null"/>
          <w:rFonts w:ascii="Arial" w:hAnsi="Arial" w:cs="Arial"/>
        </w:rPr>
        <w:t xml:space="preserve"> retained the cameras with an estimated </w:t>
      </w:r>
      <w:r w:rsidR="001711FB">
        <w:rPr>
          <w:rStyle w:val="null"/>
          <w:rFonts w:ascii="Arial" w:hAnsi="Arial" w:cs="Arial"/>
        </w:rPr>
        <w:t>value</w:t>
      </w:r>
      <w:r w:rsidR="0097320E">
        <w:rPr>
          <w:rStyle w:val="null"/>
          <w:rFonts w:ascii="Arial" w:hAnsi="Arial" w:cs="Arial"/>
        </w:rPr>
        <w:t xml:space="preserve"> of just over £1.7m</w:t>
      </w:r>
      <w:r w:rsidR="00914ADC">
        <w:rPr>
          <w:rStyle w:val="null"/>
          <w:rFonts w:ascii="Arial" w:hAnsi="Arial" w:cs="Arial"/>
        </w:rPr>
        <w:t>;</w:t>
      </w:r>
      <w:r w:rsidR="0097320E">
        <w:rPr>
          <w:rStyle w:val="null"/>
          <w:rFonts w:ascii="Arial" w:hAnsi="Arial" w:cs="Arial"/>
        </w:rPr>
        <w:t xml:space="preserve"> the Doncaster base cost £2.87m to </w:t>
      </w:r>
      <w:r w:rsidR="001711FB">
        <w:rPr>
          <w:rStyle w:val="null"/>
          <w:rFonts w:ascii="Arial" w:hAnsi="Arial" w:cs="Arial"/>
        </w:rPr>
        <w:t>build</w:t>
      </w:r>
      <w:r w:rsidR="0097320E">
        <w:rPr>
          <w:rStyle w:val="null"/>
          <w:rFonts w:ascii="Arial" w:hAnsi="Arial" w:cs="Arial"/>
        </w:rPr>
        <w:t xml:space="preserve"> with a total capital outlay of £12.87m.</w:t>
      </w:r>
    </w:p>
    <w:p w14:paraId="320AF659" w14:textId="699974D8" w:rsidR="00551513" w:rsidRDefault="00551513" w:rsidP="00021EE5">
      <w:pPr>
        <w:pStyle w:val="null1"/>
        <w:spacing w:before="0" w:beforeAutospacing="0" w:after="0" w:afterAutospacing="0"/>
        <w:ind w:left="720"/>
        <w:jc w:val="both"/>
        <w:rPr>
          <w:rStyle w:val="null"/>
          <w:rFonts w:ascii="Arial" w:hAnsi="Arial" w:cs="Arial"/>
        </w:rPr>
      </w:pPr>
    </w:p>
    <w:p w14:paraId="3F246B5E" w14:textId="75B22ABB" w:rsidR="00551513" w:rsidRDefault="00551513" w:rsidP="00021EE5">
      <w:pPr>
        <w:pStyle w:val="null1"/>
        <w:spacing w:before="0" w:beforeAutospacing="0" w:after="0" w:afterAutospacing="0"/>
        <w:ind w:left="720"/>
        <w:jc w:val="both"/>
        <w:rPr>
          <w:rStyle w:val="null"/>
          <w:rFonts w:ascii="Arial" w:hAnsi="Arial" w:cs="Arial"/>
        </w:rPr>
      </w:pPr>
      <w:r>
        <w:rPr>
          <w:rStyle w:val="null"/>
          <w:rFonts w:ascii="Arial" w:hAnsi="Arial" w:cs="Arial"/>
        </w:rPr>
        <w:t>JCu stated</w:t>
      </w:r>
      <w:r w:rsidR="00914ADC">
        <w:rPr>
          <w:rStyle w:val="null"/>
          <w:rFonts w:ascii="Arial" w:hAnsi="Arial" w:cs="Arial"/>
        </w:rPr>
        <w:t xml:space="preserve"> if the resource is</w:t>
      </w:r>
      <w:r>
        <w:rPr>
          <w:rStyle w:val="null"/>
          <w:rFonts w:ascii="Arial" w:hAnsi="Arial" w:cs="Arial"/>
        </w:rPr>
        <w:t xml:space="preserve"> to </w:t>
      </w:r>
      <w:r w:rsidR="00914ADC">
        <w:rPr>
          <w:rStyle w:val="null"/>
          <w:rFonts w:ascii="Arial" w:hAnsi="Arial" w:cs="Arial"/>
        </w:rPr>
        <w:t xml:space="preserve">be </w:t>
      </w:r>
      <w:r>
        <w:rPr>
          <w:rStyle w:val="null"/>
          <w:rFonts w:ascii="Arial" w:hAnsi="Arial" w:cs="Arial"/>
        </w:rPr>
        <w:t>remove</w:t>
      </w:r>
      <w:r w:rsidR="00914ADC">
        <w:rPr>
          <w:rStyle w:val="null"/>
          <w:rFonts w:ascii="Arial" w:hAnsi="Arial" w:cs="Arial"/>
        </w:rPr>
        <w:t>d</w:t>
      </w:r>
      <w:r w:rsidR="00421129">
        <w:rPr>
          <w:rStyle w:val="null"/>
          <w:rFonts w:ascii="Arial" w:hAnsi="Arial" w:cs="Arial"/>
        </w:rPr>
        <w:t xml:space="preserve"> the </w:t>
      </w:r>
      <w:r>
        <w:rPr>
          <w:rStyle w:val="null"/>
          <w:rFonts w:ascii="Arial" w:hAnsi="Arial" w:cs="Arial"/>
        </w:rPr>
        <w:t>risk</w:t>
      </w:r>
      <w:r w:rsidR="00421129">
        <w:rPr>
          <w:rStyle w:val="null"/>
          <w:rFonts w:ascii="Arial" w:hAnsi="Arial" w:cs="Arial"/>
        </w:rPr>
        <w:t xml:space="preserve"> is likely to increase and from a </w:t>
      </w:r>
      <w:r>
        <w:rPr>
          <w:rStyle w:val="null"/>
          <w:rFonts w:ascii="Arial" w:hAnsi="Arial" w:cs="Arial"/>
        </w:rPr>
        <w:t xml:space="preserve">safety perspective </w:t>
      </w:r>
      <w:r w:rsidR="00421129">
        <w:rPr>
          <w:rStyle w:val="null"/>
          <w:rFonts w:ascii="Arial" w:hAnsi="Arial" w:cs="Arial"/>
        </w:rPr>
        <w:t>this</w:t>
      </w:r>
      <w:r>
        <w:rPr>
          <w:rStyle w:val="null"/>
          <w:rFonts w:ascii="Arial" w:hAnsi="Arial" w:cs="Arial"/>
        </w:rPr>
        <w:t xml:space="preserve"> would not be advisable</w:t>
      </w:r>
      <w:r w:rsidR="00421129">
        <w:rPr>
          <w:rStyle w:val="null"/>
          <w:rFonts w:ascii="Arial" w:hAnsi="Arial" w:cs="Arial"/>
        </w:rPr>
        <w:t>.</w:t>
      </w:r>
      <w:r>
        <w:rPr>
          <w:rStyle w:val="null"/>
          <w:rFonts w:ascii="Arial" w:hAnsi="Arial" w:cs="Arial"/>
        </w:rPr>
        <w:t xml:space="preserve"> </w:t>
      </w:r>
    </w:p>
    <w:p w14:paraId="4F32F7F2" w14:textId="715ED35B" w:rsidR="001B160C" w:rsidRDefault="001B160C" w:rsidP="00021EE5">
      <w:pPr>
        <w:pStyle w:val="null1"/>
        <w:spacing w:before="0" w:beforeAutospacing="0" w:after="0" w:afterAutospacing="0"/>
        <w:ind w:left="720"/>
        <w:jc w:val="both"/>
        <w:rPr>
          <w:rStyle w:val="null"/>
          <w:rFonts w:ascii="Arial" w:hAnsi="Arial" w:cs="Arial"/>
        </w:rPr>
      </w:pPr>
    </w:p>
    <w:p w14:paraId="5DDF3F18" w14:textId="0C65A405" w:rsidR="001B160C" w:rsidRDefault="001B160C" w:rsidP="00021EE5">
      <w:pPr>
        <w:pStyle w:val="null1"/>
        <w:spacing w:before="0" w:beforeAutospacing="0" w:after="0" w:afterAutospacing="0"/>
        <w:ind w:left="720"/>
        <w:jc w:val="both"/>
        <w:rPr>
          <w:rStyle w:val="null"/>
          <w:rFonts w:ascii="Arial" w:hAnsi="Arial" w:cs="Arial"/>
        </w:rPr>
      </w:pPr>
      <w:r>
        <w:rPr>
          <w:rStyle w:val="null"/>
          <w:rFonts w:ascii="Arial" w:hAnsi="Arial" w:cs="Arial"/>
        </w:rPr>
        <w:t>S</w:t>
      </w:r>
      <w:r w:rsidR="001E2538">
        <w:rPr>
          <w:rStyle w:val="null"/>
          <w:rFonts w:ascii="Arial" w:hAnsi="Arial" w:cs="Arial"/>
        </w:rPr>
        <w:t>teph McKenzie (SM)</w:t>
      </w:r>
      <w:r>
        <w:rPr>
          <w:rStyle w:val="null"/>
          <w:rFonts w:ascii="Arial" w:hAnsi="Arial" w:cs="Arial"/>
        </w:rPr>
        <w:t xml:space="preserve"> </w:t>
      </w:r>
      <w:r w:rsidR="001E2538">
        <w:rPr>
          <w:rStyle w:val="null"/>
          <w:rFonts w:ascii="Arial" w:hAnsi="Arial" w:cs="Arial"/>
        </w:rPr>
        <w:t xml:space="preserve">advised members that they would </w:t>
      </w:r>
      <w:r>
        <w:rPr>
          <w:rStyle w:val="null"/>
          <w:rFonts w:ascii="Arial" w:hAnsi="Arial" w:cs="Arial"/>
        </w:rPr>
        <w:t>need to consider</w:t>
      </w:r>
      <w:r w:rsidR="001E2538">
        <w:rPr>
          <w:rStyle w:val="null"/>
          <w:rFonts w:ascii="Arial" w:hAnsi="Arial" w:cs="Arial"/>
        </w:rPr>
        <w:t xml:space="preserve"> the NPAS </w:t>
      </w:r>
      <w:r>
        <w:rPr>
          <w:rStyle w:val="null"/>
          <w:rFonts w:ascii="Arial" w:hAnsi="Arial" w:cs="Arial"/>
        </w:rPr>
        <w:t>fleet are around between 1.7 and 3 aircraft short per day</w:t>
      </w:r>
      <w:r w:rsidR="001F6131">
        <w:rPr>
          <w:rStyle w:val="null"/>
          <w:rFonts w:ascii="Arial" w:hAnsi="Arial" w:cs="Arial"/>
        </w:rPr>
        <w:t>,</w:t>
      </w:r>
      <w:r>
        <w:rPr>
          <w:rStyle w:val="null"/>
          <w:rFonts w:ascii="Arial" w:hAnsi="Arial" w:cs="Arial"/>
        </w:rPr>
        <w:t xml:space="preserve"> </w:t>
      </w:r>
      <w:r w:rsidR="001E2538">
        <w:rPr>
          <w:rStyle w:val="null"/>
          <w:rFonts w:ascii="Arial" w:hAnsi="Arial" w:cs="Arial"/>
        </w:rPr>
        <w:t>and whilst</w:t>
      </w:r>
      <w:r>
        <w:rPr>
          <w:rStyle w:val="null"/>
          <w:rFonts w:ascii="Arial" w:hAnsi="Arial" w:cs="Arial"/>
        </w:rPr>
        <w:t xml:space="preserve"> one aircraft from the two fixed </w:t>
      </w:r>
      <w:r w:rsidR="001711FB">
        <w:rPr>
          <w:rStyle w:val="null"/>
          <w:rFonts w:ascii="Arial" w:hAnsi="Arial" w:cs="Arial"/>
        </w:rPr>
        <w:t>wing</w:t>
      </w:r>
      <w:r>
        <w:rPr>
          <w:rStyle w:val="null"/>
          <w:rFonts w:ascii="Arial" w:hAnsi="Arial" w:cs="Arial"/>
        </w:rPr>
        <w:t xml:space="preserve"> will help</w:t>
      </w:r>
      <w:r w:rsidR="00B879FB">
        <w:rPr>
          <w:rStyle w:val="null"/>
          <w:rFonts w:ascii="Arial" w:hAnsi="Arial" w:cs="Arial"/>
        </w:rPr>
        <w:t>, there will still not be enough</w:t>
      </w:r>
      <w:r>
        <w:rPr>
          <w:rStyle w:val="null"/>
          <w:rFonts w:ascii="Arial" w:hAnsi="Arial" w:cs="Arial"/>
        </w:rPr>
        <w:t xml:space="preserve"> aircraft on the line </w:t>
      </w:r>
      <w:r w:rsidR="001711FB">
        <w:rPr>
          <w:rStyle w:val="null"/>
          <w:rFonts w:ascii="Arial" w:hAnsi="Arial" w:cs="Arial"/>
        </w:rPr>
        <w:t>consistently</w:t>
      </w:r>
      <w:r>
        <w:rPr>
          <w:rStyle w:val="null"/>
          <w:rFonts w:ascii="Arial" w:hAnsi="Arial" w:cs="Arial"/>
        </w:rPr>
        <w:t xml:space="preserve"> due to maintenance, repairs etc so could end up paying for one </w:t>
      </w:r>
      <w:r w:rsidR="001711FB">
        <w:rPr>
          <w:rStyle w:val="null"/>
          <w:rFonts w:ascii="Arial" w:hAnsi="Arial" w:cs="Arial"/>
        </w:rPr>
        <w:t>resource</w:t>
      </w:r>
      <w:r>
        <w:rPr>
          <w:rStyle w:val="null"/>
          <w:rFonts w:ascii="Arial" w:hAnsi="Arial" w:cs="Arial"/>
        </w:rPr>
        <w:t xml:space="preserve"> to be available but for </w:t>
      </w:r>
      <w:r w:rsidR="00B879FB">
        <w:rPr>
          <w:rStyle w:val="null"/>
          <w:rFonts w:ascii="Arial" w:hAnsi="Arial" w:cs="Arial"/>
        </w:rPr>
        <w:t xml:space="preserve">NPAS </w:t>
      </w:r>
      <w:r>
        <w:rPr>
          <w:rStyle w:val="null"/>
          <w:rFonts w:ascii="Arial" w:hAnsi="Arial" w:cs="Arial"/>
        </w:rPr>
        <w:t xml:space="preserve">not to be able to </w:t>
      </w:r>
      <w:r w:rsidR="00B879FB">
        <w:rPr>
          <w:rStyle w:val="null"/>
          <w:rFonts w:ascii="Arial" w:hAnsi="Arial" w:cs="Arial"/>
        </w:rPr>
        <w:t>have</w:t>
      </w:r>
      <w:r>
        <w:rPr>
          <w:rStyle w:val="null"/>
          <w:rFonts w:ascii="Arial" w:hAnsi="Arial" w:cs="Arial"/>
        </w:rPr>
        <w:t xml:space="preserve"> it available at the point of need</w:t>
      </w:r>
      <w:r w:rsidR="00B879FB">
        <w:rPr>
          <w:rStyle w:val="null"/>
          <w:rFonts w:ascii="Arial" w:hAnsi="Arial" w:cs="Arial"/>
        </w:rPr>
        <w:t>.</w:t>
      </w:r>
      <w:r>
        <w:rPr>
          <w:rStyle w:val="null"/>
          <w:rFonts w:ascii="Arial" w:hAnsi="Arial" w:cs="Arial"/>
        </w:rPr>
        <w:t xml:space="preserve"> </w:t>
      </w:r>
    </w:p>
    <w:p w14:paraId="672F9AFA" w14:textId="285948CE" w:rsidR="001B160C" w:rsidRDefault="001B160C" w:rsidP="00021EE5">
      <w:pPr>
        <w:pStyle w:val="null1"/>
        <w:spacing w:before="0" w:beforeAutospacing="0" w:after="0" w:afterAutospacing="0"/>
        <w:ind w:left="720"/>
        <w:jc w:val="both"/>
        <w:rPr>
          <w:rStyle w:val="null"/>
          <w:rFonts w:ascii="Arial" w:hAnsi="Arial" w:cs="Arial"/>
        </w:rPr>
      </w:pPr>
    </w:p>
    <w:p w14:paraId="044AD477" w14:textId="571D715E" w:rsidR="001B160C" w:rsidRDefault="002A2D91" w:rsidP="00021EE5">
      <w:pPr>
        <w:pStyle w:val="null1"/>
        <w:spacing w:before="0" w:beforeAutospacing="0" w:after="0" w:afterAutospacing="0"/>
        <w:ind w:left="720"/>
        <w:jc w:val="both"/>
        <w:rPr>
          <w:rStyle w:val="null"/>
          <w:rFonts w:ascii="Arial" w:hAnsi="Arial" w:cs="Arial"/>
        </w:rPr>
      </w:pPr>
      <w:r>
        <w:rPr>
          <w:rStyle w:val="null"/>
          <w:rFonts w:ascii="Arial" w:hAnsi="Arial" w:cs="Arial"/>
        </w:rPr>
        <w:t xml:space="preserve">AB stated the Home Office are </w:t>
      </w:r>
      <w:r w:rsidR="005A2F0D" w:rsidRPr="008E637F">
        <w:rPr>
          <w:rStyle w:val="null"/>
          <w:rFonts w:ascii="Arial" w:hAnsi="Arial" w:cs="Arial"/>
        </w:rPr>
        <w:t>concerned</w:t>
      </w:r>
      <w:r w:rsidR="005A2F0D">
        <w:rPr>
          <w:rStyle w:val="null"/>
          <w:rFonts w:ascii="Arial" w:hAnsi="Arial" w:cs="Arial"/>
        </w:rPr>
        <w:t xml:space="preserve"> </w:t>
      </w:r>
      <w:r>
        <w:rPr>
          <w:rStyle w:val="null"/>
          <w:rFonts w:ascii="Arial" w:hAnsi="Arial" w:cs="Arial"/>
        </w:rPr>
        <w:t>about the whole situation</w:t>
      </w:r>
      <w:r w:rsidR="00B879FB">
        <w:rPr>
          <w:rStyle w:val="null"/>
          <w:rFonts w:ascii="Arial" w:hAnsi="Arial" w:cs="Arial"/>
        </w:rPr>
        <w:t xml:space="preserve"> as they </w:t>
      </w:r>
      <w:r>
        <w:rPr>
          <w:rStyle w:val="null"/>
          <w:rFonts w:ascii="Arial" w:hAnsi="Arial" w:cs="Arial"/>
        </w:rPr>
        <w:t xml:space="preserve"> provided the capital funding with an expectation that forces w</w:t>
      </w:r>
      <w:r w:rsidR="00B879FB">
        <w:rPr>
          <w:rStyle w:val="null"/>
          <w:rFonts w:ascii="Arial" w:hAnsi="Arial" w:cs="Arial"/>
        </w:rPr>
        <w:t>ould</w:t>
      </w:r>
      <w:r>
        <w:rPr>
          <w:rStyle w:val="null"/>
          <w:rFonts w:ascii="Arial" w:hAnsi="Arial" w:cs="Arial"/>
        </w:rPr>
        <w:t xml:space="preserve"> cover the running costs and get use out of the assets</w:t>
      </w:r>
      <w:r w:rsidR="00B879FB">
        <w:rPr>
          <w:rStyle w:val="null"/>
          <w:rFonts w:ascii="Arial" w:hAnsi="Arial" w:cs="Arial"/>
        </w:rPr>
        <w:t xml:space="preserve">.  The Home Office have raised </w:t>
      </w:r>
      <w:r>
        <w:rPr>
          <w:rStyle w:val="null"/>
          <w:rFonts w:ascii="Arial" w:hAnsi="Arial" w:cs="Arial"/>
        </w:rPr>
        <w:t xml:space="preserve"> concern</w:t>
      </w:r>
      <w:r w:rsidR="00B879FB">
        <w:rPr>
          <w:rStyle w:val="null"/>
          <w:rFonts w:ascii="Arial" w:hAnsi="Arial" w:cs="Arial"/>
        </w:rPr>
        <w:t>s</w:t>
      </w:r>
      <w:r>
        <w:rPr>
          <w:rStyle w:val="null"/>
          <w:rFonts w:ascii="Arial" w:hAnsi="Arial" w:cs="Arial"/>
        </w:rPr>
        <w:t xml:space="preserve"> about this and the handling and want to do </w:t>
      </w:r>
      <w:r w:rsidR="00B879FB">
        <w:rPr>
          <w:rStyle w:val="null"/>
          <w:rFonts w:ascii="Arial" w:hAnsi="Arial" w:cs="Arial"/>
        </w:rPr>
        <w:t>further</w:t>
      </w:r>
      <w:r>
        <w:rPr>
          <w:rStyle w:val="null"/>
          <w:rFonts w:ascii="Arial" w:hAnsi="Arial" w:cs="Arial"/>
        </w:rPr>
        <w:t xml:space="preserve"> work to understand the audit trail </w:t>
      </w:r>
      <w:r w:rsidR="00B879FB">
        <w:rPr>
          <w:rStyle w:val="null"/>
          <w:rFonts w:ascii="Arial" w:hAnsi="Arial" w:cs="Arial"/>
        </w:rPr>
        <w:t xml:space="preserve">and </w:t>
      </w:r>
      <w:r>
        <w:rPr>
          <w:rStyle w:val="null"/>
          <w:rFonts w:ascii="Arial" w:hAnsi="Arial" w:cs="Arial"/>
        </w:rPr>
        <w:t xml:space="preserve">learn some lessons in terms of how </w:t>
      </w:r>
      <w:r w:rsidR="00B879FB">
        <w:rPr>
          <w:rStyle w:val="null"/>
          <w:rFonts w:ascii="Arial" w:hAnsi="Arial" w:cs="Arial"/>
        </w:rPr>
        <w:t>they can</w:t>
      </w:r>
      <w:r>
        <w:rPr>
          <w:rStyle w:val="null"/>
          <w:rFonts w:ascii="Arial" w:hAnsi="Arial" w:cs="Arial"/>
        </w:rPr>
        <w:t xml:space="preserve"> provide capital funding and</w:t>
      </w:r>
      <w:r w:rsidR="001F6131">
        <w:rPr>
          <w:rStyle w:val="null"/>
          <w:rFonts w:ascii="Arial" w:hAnsi="Arial" w:cs="Arial"/>
        </w:rPr>
        <w:t xml:space="preserve"> how that is spent.</w:t>
      </w:r>
      <w:r>
        <w:rPr>
          <w:rStyle w:val="null"/>
          <w:rFonts w:ascii="Arial" w:hAnsi="Arial" w:cs="Arial"/>
        </w:rPr>
        <w:t xml:space="preserve"> </w:t>
      </w:r>
    </w:p>
    <w:p w14:paraId="69E7D64C" w14:textId="77777777" w:rsidR="00F93D7A" w:rsidRDefault="00F93D7A" w:rsidP="00021EE5">
      <w:pPr>
        <w:pStyle w:val="null1"/>
        <w:spacing w:before="0" w:beforeAutospacing="0" w:after="0" w:afterAutospacing="0"/>
        <w:ind w:left="720"/>
        <w:jc w:val="both"/>
        <w:rPr>
          <w:rStyle w:val="null"/>
          <w:rFonts w:ascii="Arial" w:hAnsi="Arial" w:cs="Arial"/>
        </w:rPr>
      </w:pPr>
    </w:p>
    <w:p w14:paraId="05410D91" w14:textId="67ACEEE8" w:rsidR="002A2D91" w:rsidRDefault="002A2D91" w:rsidP="00021EE5">
      <w:pPr>
        <w:pStyle w:val="null1"/>
        <w:spacing w:before="0" w:beforeAutospacing="0" w:after="0" w:afterAutospacing="0"/>
        <w:ind w:left="720"/>
        <w:jc w:val="both"/>
        <w:rPr>
          <w:rStyle w:val="null"/>
          <w:rFonts w:ascii="Arial" w:hAnsi="Arial" w:cs="Arial"/>
        </w:rPr>
      </w:pPr>
      <w:r>
        <w:rPr>
          <w:rStyle w:val="null"/>
          <w:rFonts w:ascii="Arial" w:hAnsi="Arial" w:cs="Arial"/>
        </w:rPr>
        <w:t xml:space="preserve">AL </w:t>
      </w:r>
      <w:r w:rsidR="005A2F0D" w:rsidRPr="008E637F">
        <w:rPr>
          <w:rStyle w:val="null"/>
          <w:rFonts w:ascii="Arial" w:hAnsi="Arial" w:cs="Arial"/>
        </w:rPr>
        <w:t>expressed her concern</w:t>
      </w:r>
      <w:r>
        <w:rPr>
          <w:rStyle w:val="null"/>
          <w:rFonts w:ascii="Arial" w:hAnsi="Arial" w:cs="Arial"/>
        </w:rPr>
        <w:t xml:space="preserve"> that</w:t>
      </w:r>
      <w:r w:rsidR="00B879FB">
        <w:rPr>
          <w:rStyle w:val="null"/>
          <w:rFonts w:ascii="Arial" w:hAnsi="Arial" w:cs="Arial"/>
        </w:rPr>
        <w:t xml:space="preserve"> the Board had purchased</w:t>
      </w:r>
      <w:r>
        <w:rPr>
          <w:rStyle w:val="null"/>
          <w:rFonts w:ascii="Arial" w:hAnsi="Arial" w:cs="Arial"/>
        </w:rPr>
        <w:t xml:space="preserve"> 4 fixed wing </w:t>
      </w:r>
      <w:r w:rsidR="00B879FB">
        <w:rPr>
          <w:rStyle w:val="null"/>
          <w:rFonts w:ascii="Arial" w:hAnsi="Arial" w:cs="Arial"/>
        </w:rPr>
        <w:t xml:space="preserve">aeroplanes </w:t>
      </w:r>
      <w:r>
        <w:rPr>
          <w:rStyle w:val="null"/>
          <w:rFonts w:ascii="Arial" w:hAnsi="Arial" w:cs="Arial"/>
        </w:rPr>
        <w:t xml:space="preserve">and </w:t>
      </w:r>
      <w:r w:rsidR="00B879FB">
        <w:rPr>
          <w:rStyle w:val="null"/>
          <w:rFonts w:ascii="Arial" w:hAnsi="Arial" w:cs="Arial"/>
        </w:rPr>
        <w:t>now wanted to dispose of them and the Home Office</w:t>
      </w:r>
      <w:r>
        <w:rPr>
          <w:rStyle w:val="null"/>
          <w:rFonts w:ascii="Arial" w:hAnsi="Arial" w:cs="Arial"/>
        </w:rPr>
        <w:t xml:space="preserve"> should be asking for their money back</w:t>
      </w:r>
      <w:r w:rsidR="00B879FB">
        <w:rPr>
          <w:rStyle w:val="null"/>
          <w:rFonts w:ascii="Arial" w:hAnsi="Arial" w:cs="Arial"/>
        </w:rPr>
        <w:t>.  AL felt the decision to dispose could not</w:t>
      </w:r>
      <w:r>
        <w:rPr>
          <w:rStyle w:val="null"/>
          <w:rFonts w:ascii="Arial" w:hAnsi="Arial" w:cs="Arial"/>
        </w:rPr>
        <w:t xml:space="preserve"> be justified on any basis and will cost even more public money if </w:t>
      </w:r>
      <w:r w:rsidR="00B879FB">
        <w:rPr>
          <w:rStyle w:val="null"/>
          <w:rFonts w:ascii="Arial" w:hAnsi="Arial" w:cs="Arial"/>
        </w:rPr>
        <w:t xml:space="preserve">the Board </w:t>
      </w:r>
      <w:r>
        <w:rPr>
          <w:rStyle w:val="null"/>
          <w:rFonts w:ascii="Arial" w:hAnsi="Arial" w:cs="Arial"/>
        </w:rPr>
        <w:t xml:space="preserve">choose to sell all 4 </w:t>
      </w:r>
      <w:r w:rsidR="00B879FB">
        <w:rPr>
          <w:rStyle w:val="null"/>
          <w:rFonts w:ascii="Arial" w:hAnsi="Arial" w:cs="Arial"/>
        </w:rPr>
        <w:t xml:space="preserve">and </w:t>
      </w:r>
      <w:r>
        <w:rPr>
          <w:rStyle w:val="null"/>
          <w:rFonts w:ascii="Arial" w:hAnsi="Arial" w:cs="Arial"/>
        </w:rPr>
        <w:t xml:space="preserve">the </w:t>
      </w:r>
      <w:r w:rsidR="001711FB">
        <w:rPr>
          <w:rStyle w:val="null"/>
          <w:rFonts w:ascii="Arial" w:hAnsi="Arial" w:cs="Arial"/>
        </w:rPr>
        <w:t>decision</w:t>
      </w:r>
      <w:r>
        <w:rPr>
          <w:rStyle w:val="null"/>
          <w:rFonts w:ascii="Arial" w:hAnsi="Arial" w:cs="Arial"/>
        </w:rPr>
        <w:t xml:space="preserve"> should be changed to </w:t>
      </w:r>
      <w:r w:rsidR="00B879FB">
        <w:rPr>
          <w:rStyle w:val="null"/>
          <w:rFonts w:ascii="Arial" w:hAnsi="Arial" w:cs="Arial"/>
        </w:rPr>
        <w:t>retain</w:t>
      </w:r>
      <w:r>
        <w:rPr>
          <w:rStyle w:val="null"/>
          <w:rFonts w:ascii="Arial" w:hAnsi="Arial" w:cs="Arial"/>
        </w:rPr>
        <w:t xml:space="preserve"> all 4 aeroplanes</w:t>
      </w:r>
      <w:r w:rsidR="00B879FB">
        <w:rPr>
          <w:rStyle w:val="null"/>
          <w:rFonts w:ascii="Arial" w:hAnsi="Arial" w:cs="Arial"/>
        </w:rPr>
        <w:t>.</w:t>
      </w:r>
      <w:r>
        <w:rPr>
          <w:rStyle w:val="null"/>
          <w:rFonts w:ascii="Arial" w:hAnsi="Arial" w:cs="Arial"/>
        </w:rPr>
        <w:t xml:space="preserve"> </w:t>
      </w:r>
    </w:p>
    <w:p w14:paraId="6CFC502F" w14:textId="77777777" w:rsidR="002A2D91" w:rsidRDefault="002A2D91" w:rsidP="00021EE5">
      <w:pPr>
        <w:pStyle w:val="null1"/>
        <w:spacing w:before="0" w:beforeAutospacing="0" w:after="0" w:afterAutospacing="0"/>
        <w:ind w:left="720"/>
        <w:jc w:val="both"/>
        <w:rPr>
          <w:rStyle w:val="null"/>
          <w:rFonts w:ascii="Arial" w:hAnsi="Arial" w:cs="Arial"/>
        </w:rPr>
      </w:pPr>
    </w:p>
    <w:p w14:paraId="2BFD6F6F" w14:textId="20B31A4B" w:rsidR="002A2D91" w:rsidRDefault="002A2D91" w:rsidP="00021EE5">
      <w:pPr>
        <w:pStyle w:val="null1"/>
        <w:spacing w:before="0" w:beforeAutospacing="0" w:after="0" w:afterAutospacing="0"/>
        <w:ind w:left="720"/>
        <w:jc w:val="both"/>
        <w:rPr>
          <w:rStyle w:val="null"/>
          <w:rFonts w:ascii="Arial" w:hAnsi="Arial" w:cs="Arial"/>
        </w:rPr>
      </w:pPr>
      <w:r>
        <w:rPr>
          <w:rStyle w:val="null"/>
          <w:rFonts w:ascii="Arial" w:hAnsi="Arial" w:cs="Arial"/>
        </w:rPr>
        <w:t>PB raised that the a</w:t>
      </w:r>
      <w:r w:rsidR="00B879FB">
        <w:rPr>
          <w:rStyle w:val="null"/>
          <w:rFonts w:ascii="Arial" w:hAnsi="Arial" w:cs="Arial"/>
        </w:rPr>
        <w:t>eroplanes</w:t>
      </w:r>
      <w:r>
        <w:rPr>
          <w:rStyle w:val="null"/>
          <w:rFonts w:ascii="Arial" w:hAnsi="Arial" w:cs="Arial"/>
        </w:rPr>
        <w:t xml:space="preserve"> can fly from other airfields and are not solely confined to Doncaster and Bournemouth</w:t>
      </w:r>
      <w:r w:rsidR="00B879FB">
        <w:rPr>
          <w:rStyle w:val="null"/>
          <w:rFonts w:ascii="Arial" w:hAnsi="Arial" w:cs="Arial"/>
        </w:rPr>
        <w:t>.</w:t>
      </w:r>
      <w:r>
        <w:rPr>
          <w:rStyle w:val="null"/>
          <w:rFonts w:ascii="Arial" w:hAnsi="Arial" w:cs="Arial"/>
        </w:rPr>
        <w:t xml:space="preserve">  </w:t>
      </w:r>
    </w:p>
    <w:p w14:paraId="54FAB440" w14:textId="77777777" w:rsidR="001C065B" w:rsidRDefault="001C065B" w:rsidP="0029224B">
      <w:pPr>
        <w:pStyle w:val="null1"/>
        <w:spacing w:before="0" w:beforeAutospacing="0" w:after="0" w:afterAutospacing="0"/>
        <w:ind w:left="720"/>
        <w:jc w:val="both"/>
        <w:rPr>
          <w:rStyle w:val="null"/>
          <w:rFonts w:ascii="Arial" w:hAnsi="Arial" w:cs="Arial"/>
        </w:rPr>
      </w:pPr>
    </w:p>
    <w:p w14:paraId="6BA93F98" w14:textId="72C39A13" w:rsidR="00DE522A" w:rsidRDefault="0029224B" w:rsidP="0029224B">
      <w:pPr>
        <w:pStyle w:val="null1"/>
        <w:spacing w:before="0" w:beforeAutospacing="0" w:after="0" w:afterAutospacing="0"/>
        <w:ind w:left="720"/>
        <w:jc w:val="both"/>
        <w:rPr>
          <w:rStyle w:val="null"/>
          <w:rFonts w:ascii="Arial" w:hAnsi="Arial" w:cs="Arial"/>
        </w:rPr>
      </w:pPr>
      <w:r>
        <w:rPr>
          <w:rStyle w:val="null"/>
          <w:rFonts w:ascii="Arial" w:hAnsi="Arial" w:cs="Arial"/>
        </w:rPr>
        <w:t>JCa</w:t>
      </w:r>
      <w:r w:rsidR="00B879FB">
        <w:rPr>
          <w:rStyle w:val="null"/>
          <w:rFonts w:ascii="Arial" w:hAnsi="Arial" w:cs="Arial"/>
        </w:rPr>
        <w:t xml:space="preserve"> raised that this c</w:t>
      </w:r>
      <w:r>
        <w:rPr>
          <w:rStyle w:val="null"/>
          <w:rFonts w:ascii="Arial" w:hAnsi="Arial" w:cs="Arial"/>
        </w:rPr>
        <w:t xml:space="preserve">hanges some of the support and opportunity for value for money and a fundamental issue if the restriction on where it can fly from has </w:t>
      </w:r>
      <w:r>
        <w:rPr>
          <w:rStyle w:val="null"/>
          <w:rFonts w:ascii="Arial" w:hAnsi="Arial" w:cs="Arial"/>
        </w:rPr>
        <w:lastRenderedPageBreak/>
        <w:t xml:space="preserve">changed and if there has been a </w:t>
      </w:r>
      <w:r w:rsidR="001711FB">
        <w:rPr>
          <w:rStyle w:val="null"/>
          <w:rFonts w:ascii="Arial" w:hAnsi="Arial" w:cs="Arial"/>
        </w:rPr>
        <w:t>misunderstanding</w:t>
      </w:r>
      <w:r>
        <w:rPr>
          <w:rStyle w:val="null"/>
          <w:rFonts w:ascii="Arial" w:hAnsi="Arial" w:cs="Arial"/>
        </w:rPr>
        <w:t xml:space="preserve"> would be keen to review </w:t>
      </w:r>
      <w:r w:rsidR="00B879FB">
        <w:rPr>
          <w:rStyle w:val="null"/>
          <w:rFonts w:ascii="Arial" w:hAnsi="Arial" w:cs="Arial"/>
        </w:rPr>
        <w:t xml:space="preserve">the position. </w:t>
      </w:r>
    </w:p>
    <w:p w14:paraId="2BD1096B" w14:textId="0D63059F" w:rsidR="0029224B" w:rsidRDefault="0029224B" w:rsidP="0029224B">
      <w:pPr>
        <w:pStyle w:val="null1"/>
        <w:spacing w:before="0" w:beforeAutospacing="0" w:after="0" w:afterAutospacing="0"/>
        <w:ind w:left="720"/>
        <w:jc w:val="both"/>
        <w:rPr>
          <w:rStyle w:val="null"/>
          <w:rFonts w:ascii="Arial" w:hAnsi="Arial" w:cs="Arial"/>
        </w:rPr>
      </w:pPr>
    </w:p>
    <w:p w14:paraId="06D68B8B" w14:textId="4181A60C" w:rsidR="0029224B" w:rsidRDefault="0029224B" w:rsidP="0029224B">
      <w:pPr>
        <w:pStyle w:val="null1"/>
        <w:spacing w:before="0" w:beforeAutospacing="0" w:after="0" w:afterAutospacing="0"/>
        <w:ind w:left="720"/>
        <w:jc w:val="both"/>
        <w:rPr>
          <w:rStyle w:val="null"/>
          <w:rFonts w:ascii="Arial" w:hAnsi="Arial" w:cs="Arial"/>
        </w:rPr>
      </w:pPr>
      <w:r>
        <w:rPr>
          <w:rStyle w:val="null"/>
          <w:rFonts w:ascii="Arial" w:hAnsi="Arial" w:cs="Arial"/>
        </w:rPr>
        <w:t>MR</w:t>
      </w:r>
      <w:r w:rsidR="00B879FB">
        <w:rPr>
          <w:rStyle w:val="null"/>
          <w:rFonts w:ascii="Arial" w:hAnsi="Arial" w:cs="Arial"/>
        </w:rPr>
        <w:t xml:space="preserve"> raised if consideration should be given as to </w:t>
      </w:r>
      <w:r>
        <w:rPr>
          <w:rStyle w:val="null"/>
          <w:rFonts w:ascii="Arial" w:hAnsi="Arial" w:cs="Arial"/>
        </w:rPr>
        <w:t xml:space="preserve">how the aircraft could be deployed as a national asset for specific operations that UK policing has to cover </w:t>
      </w:r>
      <w:r w:rsidR="00B879FB">
        <w:rPr>
          <w:rStyle w:val="null"/>
          <w:rFonts w:ascii="Arial" w:hAnsi="Arial" w:cs="Arial"/>
        </w:rPr>
        <w:t>which</w:t>
      </w:r>
      <w:r>
        <w:rPr>
          <w:rStyle w:val="null"/>
          <w:rFonts w:ascii="Arial" w:hAnsi="Arial" w:cs="Arial"/>
        </w:rPr>
        <w:t xml:space="preserve"> could release </w:t>
      </w:r>
      <w:r w:rsidR="00B879FB">
        <w:rPr>
          <w:rStyle w:val="null"/>
          <w:rFonts w:ascii="Arial" w:hAnsi="Arial" w:cs="Arial"/>
        </w:rPr>
        <w:t xml:space="preserve">some of the pressures </w:t>
      </w:r>
      <w:r>
        <w:rPr>
          <w:rStyle w:val="null"/>
          <w:rFonts w:ascii="Arial" w:hAnsi="Arial" w:cs="Arial"/>
        </w:rPr>
        <w:t>in the rest of the system if the fixed wing could be deployed t</w:t>
      </w:r>
      <w:r w:rsidR="00B879FB">
        <w:rPr>
          <w:rStyle w:val="null"/>
          <w:rFonts w:ascii="Arial" w:hAnsi="Arial" w:cs="Arial"/>
        </w:rPr>
        <w:t>o</w:t>
      </w:r>
      <w:r>
        <w:rPr>
          <w:rStyle w:val="null"/>
          <w:rFonts w:ascii="Arial" w:hAnsi="Arial" w:cs="Arial"/>
        </w:rPr>
        <w:t xml:space="preserve"> provide aerial cover for specific </w:t>
      </w:r>
      <w:r w:rsidR="001711FB">
        <w:rPr>
          <w:rStyle w:val="null"/>
          <w:rFonts w:ascii="Arial" w:hAnsi="Arial" w:cs="Arial"/>
        </w:rPr>
        <w:t>operations</w:t>
      </w:r>
      <w:r>
        <w:rPr>
          <w:rStyle w:val="null"/>
          <w:rFonts w:ascii="Arial" w:hAnsi="Arial" w:cs="Arial"/>
        </w:rPr>
        <w:t xml:space="preserve"> such as G7, COP26</w:t>
      </w:r>
      <w:r w:rsidR="00B879FB">
        <w:rPr>
          <w:rStyle w:val="null"/>
          <w:rFonts w:ascii="Arial" w:hAnsi="Arial" w:cs="Arial"/>
        </w:rPr>
        <w:t xml:space="preserve"> and the</w:t>
      </w:r>
      <w:r>
        <w:rPr>
          <w:rStyle w:val="null"/>
          <w:rFonts w:ascii="Arial" w:hAnsi="Arial" w:cs="Arial"/>
        </w:rPr>
        <w:t xml:space="preserve"> Commonwealth Games</w:t>
      </w:r>
      <w:r w:rsidR="00B879FB">
        <w:rPr>
          <w:rStyle w:val="null"/>
          <w:rFonts w:ascii="Arial" w:hAnsi="Arial" w:cs="Arial"/>
        </w:rPr>
        <w:t>.</w:t>
      </w:r>
    </w:p>
    <w:p w14:paraId="73F0F117" w14:textId="7D5DEAF3" w:rsidR="00BD2ED4" w:rsidRDefault="00BD2ED4" w:rsidP="0029224B">
      <w:pPr>
        <w:pStyle w:val="null1"/>
        <w:spacing w:before="0" w:beforeAutospacing="0" w:after="0" w:afterAutospacing="0"/>
        <w:ind w:left="720"/>
        <w:jc w:val="both"/>
        <w:rPr>
          <w:rStyle w:val="null"/>
          <w:rFonts w:ascii="Arial" w:hAnsi="Arial" w:cs="Arial"/>
        </w:rPr>
      </w:pPr>
    </w:p>
    <w:p w14:paraId="150765A6" w14:textId="77777777" w:rsidR="008E637F" w:rsidRDefault="008E637F" w:rsidP="0029224B">
      <w:pPr>
        <w:pStyle w:val="null1"/>
        <w:spacing w:before="0" w:beforeAutospacing="0" w:after="0" w:afterAutospacing="0"/>
        <w:ind w:left="720"/>
        <w:jc w:val="both"/>
        <w:rPr>
          <w:rStyle w:val="null"/>
          <w:rFonts w:ascii="Arial" w:hAnsi="Arial" w:cs="Arial"/>
          <w:b/>
          <w:bCs/>
        </w:rPr>
      </w:pPr>
      <w:r>
        <w:rPr>
          <w:rStyle w:val="null"/>
          <w:rFonts w:ascii="Arial" w:hAnsi="Arial" w:cs="Arial"/>
          <w:b/>
          <w:bCs/>
        </w:rPr>
        <w:t>Resolved:</w:t>
      </w:r>
    </w:p>
    <w:p w14:paraId="170B6630" w14:textId="040D8080" w:rsidR="00BD2ED4" w:rsidRDefault="00BD2ED4" w:rsidP="0029224B">
      <w:pPr>
        <w:pStyle w:val="null1"/>
        <w:spacing w:before="0" w:beforeAutospacing="0" w:after="0" w:afterAutospacing="0"/>
        <w:ind w:left="720"/>
        <w:jc w:val="both"/>
        <w:rPr>
          <w:rStyle w:val="null"/>
          <w:rFonts w:ascii="Arial" w:hAnsi="Arial" w:cs="Arial"/>
        </w:rPr>
      </w:pPr>
      <w:r w:rsidRPr="008E637F">
        <w:rPr>
          <w:rStyle w:val="null"/>
          <w:rFonts w:ascii="Arial" w:hAnsi="Arial" w:cs="Arial"/>
          <w:b/>
          <w:bCs/>
        </w:rPr>
        <w:t xml:space="preserve">Members agreed that the current MRO contract be extended for a further </w:t>
      </w:r>
      <w:r w:rsidR="001711FB" w:rsidRPr="008E637F">
        <w:rPr>
          <w:rStyle w:val="null"/>
          <w:rFonts w:ascii="Arial" w:hAnsi="Arial" w:cs="Arial"/>
          <w:b/>
          <w:bCs/>
        </w:rPr>
        <w:t>three-month</w:t>
      </w:r>
      <w:r w:rsidRPr="008E637F">
        <w:rPr>
          <w:rStyle w:val="null"/>
          <w:rFonts w:ascii="Arial" w:hAnsi="Arial" w:cs="Arial"/>
          <w:b/>
          <w:bCs/>
        </w:rPr>
        <w:t xml:space="preserve"> period until a </w:t>
      </w:r>
      <w:r w:rsidR="001711FB" w:rsidRPr="008E637F">
        <w:rPr>
          <w:rStyle w:val="null"/>
          <w:rFonts w:ascii="Arial" w:hAnsi="Arial" w:cs="Arial"/>
          <w:b/>
          <w:bCs/>
        </w:rPr>
        <w:t>decision</w:t>
      </w:r>
      <w:r w:rsidRPr="008E637F">
        <w:rPr>
          <w:rStyle w:val="null"/>
          <w:rFonts w:ascii="Arial" w:hAnsi="Arial" w:cs="Arial"/>
          <w:b/>
          <w:bCs/>
        </w:rPr>
        <w:t xml:space="preserve"> is made on the future of the fixed wing</w:t>
      </w:r>
    </w:p>
    <w:p w14:paraId="40EC926D" w14:textId="2EAFC92A" w:rsidR="00DE522A" w:rsidRDefault="00DE522A" w:rsidP="00935990">
      <w:pPr>
        <w:pStyle w:val="null1"/>
        <w:spacing w:before="0" w:beforeAutospacing="0" w:after="0" w:afterAutospacing="0"/>
        <w:jc w:val="both"/>
        <w:rPr>
          <w:rStyle w:val="null"/>
          <w:rFonts w:ascii="Arial" w:hAnsi="Arial" w:cs="Arial"/>
        </w:rPr>
      </w:pPr>
    </w:p>
    <w:p w14:paraId="24F4CE3D" w14:textId="6469A813" w:rsidR="00377F72" w:rsidRPr="006755F9" w:rsidRDefault="00377F72" w:rsidP="006755F9">
      <w:pPr>
        <w:pStyle w:val="null1"/>
        <w:spacing w:before="0" w:beforeAutospacing="0" w:after="0" w:afterAutospacing="0"/>
        <w:ind w:left="720"/>
        <w:jc w:val="both"/>
        <w:rPr>
          <w:rStyle w:val="null"/>
          <w:rFonts w:ascii="Arial" w:hAnsi="Arial" w:cs="Arial"/>
        </w:rPr>
      </w:pPr>
      <w:r w:rsidRPr="006755F9">
        <w:rPr>
          <w:rStyle w:val="null"/>
          <w:rFonts w:ascii="Arial" w:hAnsi="Arial" w:cs="Arial"/>
        </w:rPr>
        <w:t>NPAS are to consider if we were to use the two airframes as a national asset to fill gaps in England and Wales (excluding London) what the impact of that would be in terms of benefit but also the cost and consideration of value for money</w:t>
      </w:r>
      <w:r w:rsidR="00B879FB" w:rsidRPr="006755F9">
        <w:rPr>
          <w:rStyle w:val="null"/>
          <w:rFonts w:ascii="Arial" w:hAnsi="Arial" w:cs="Arial"/>
        </w:rPr>
        <w:t>.</w:t>
      </w:r>
    </w:p>
    <w:p w14:paraId="69EF3626" w14:textId="18FD5002" w:rsidR="00B879FB" w:rsidRDefault="00B879FB" w:rsidP="00377F72">
      <w:pPr>
        <w:pStyle w:val="null1"/>
        <w:spacing w:before="0" w:beforeAutospacing="0" w:after="0" w:afterAutospacing="0"/>
        <w:ind w:left="720"/>
        <w:jc w:val="both"/>
        <w:rPr>
          <w:rStyle w:val="null"/>
          <w:rFonts w:ascii="Arial" w:hAnsi="Arial" w:cs="Arial"/>
          <w:b/>
          <w:bCs/>
        </w:rPr>
      </w:pPr>
    </w:p>
    <w:p w14:paraId="6956360C" w14:textId="4442DDA5" w:rsidR="005A2F0D" w:rsidRPr="006755F9" w:rsidRDefault="00B879FB" w:rsidP="005A2F0D">
      <w:pPr>
        <w:pStyle w:val="null1"/>
        <w:spacing w:before="0" w:beforeAutospacing="0" w:after="0" w:afterAutospacing="0"/>
        <w:ind w:left="720"/>
        <w:jc w:val="both"/>
        <w:rPr>
          <w:rStyle w:val="null"/>
          <w:rFonts w:ascii="Arial" w:hAnsi="Arial" w:cs="Arial"/>
        </w:rPr>
      </w:pPr>
      <w:r w:rsidRPr="008E637F">
        <w:rPr>
          <w:rStyle w:val="null"/>
          <w:rFonts w:ascii="Arial" w:hAnsi="Arial" w:cs="Arial"/>
          <w:b/>
          <w:bCs/>
        </w:rPr>
        <w:t xml:space="preserve">Action 42.2 - It was agreed </w:t>
      </w:r>
      <w:r w:rsidR="005A2F0D" w:rsidRPr="008E637F">
        <w:rPr>
          <w:rStyle w:val="null"/>
          <w:rFonts w:ascii="Arial" w:hAnsi="Arial" w:cs="Arial"/>
          <w:b/>
          <w:bCs/>
        </w:rPr>
        <w:t xml:space="preserve">that NPAS Officers would </w:t>
      </w:r>
      <w:r w:rsidRPr="008E637F">
        <w:rPr>
          <w:rStyle w:val="null"/>
          <w:rFonts w:ascii="Arial" w:hAnsi="Arial" w:cs="Arial"/>
          <w:b/>
          <w:bCs/>
        </w:rPr>
        <w:t xml:space="preserve">bring a further report back to the October meeting </w:t>
      </w:r>
      <w:r w:rsidR="005A2F0D" w:rsidRPr="008E637F">
        <w:rPr>
          <w:rStyle w:val="null"/>
          <w:rFonts w:ascii="Arial" w:hAnsi="Arial" w:cs="Arial"/>
          <w:b/>
          <w:bCs/>
        </w:rPr>
        <w:t xml:space="preserve">of the board </w:t>
      </w:r>
      <w:r w:rsidR="005A2F0D" w:rsidRPr="008E637F">
        <w:rPr>
          <w:rStyle w:val="null"/>
          <w:rFonts w:ascii="Arial" w:hAnsi="Arial" w:cs="Arial"/>
          <w:b/>
        </w:rPr>
        <w:t>analysing the potential use the fixed wing airframes as a national assets to fill operational gaps in England and Wales (excluding London), what the impact would be in terms of benefit but also the cost as well as consideration of value for money.</w:t>
      </w:r>
    </w:p>
    <w:p w14:paraId="365122C2" w14:textId="77777777" w:rsidR="00E37E50" w:rsidRDefault="00E37E50" w:rsidP="00E37E50">
      <w:pPr>
        <w:pStyle w:val="null1"/>
        <w:spacing w:before="0" w:beforeAutospacing="0" w:after="0" w:afterAutospacing="0"/>
        <w:ind w:left="720"/>
        <w:jc w:val="both"/>
        <w:rPr>
          <w:rStyle w:val="null"/>
          <w:rFonts w:ascii="Arial" w:hAnsi="Arial" w:cs="Arial"/>
        </w:rPr>
      </w:pPr>
    </w:p>
    <w:p w14:paraId="729107C9" w14:textId="7CB7FDC5" w:rsidR="0078177D" w:rsidRPr="00F852FE" w:rsidRDefault="00F852FE" w:rsidP="00F852FE">
      <w:pPr>
        <w:pStyle w:val="Heading1"/>
      </w:pPr>
      <w:r>
        <w:t xml:space="preserve">9. </w:t>
      </w:r>
      <w:r w:rsidR="007A3FFF" w:rsidRPr="00F852FE">
        <w:t xml:space="preserve">NPAS </w:t>
      </w:r>
      <w:r w:rsidR="00ED2C11" w:rsidRPr="00F852FE">
        <w:t xml:space="preserve">PROGRAMME OF CHANGE UPDATE </w:t>
      </w:r>
    </w:p>
    <w:p w14:paraId="4C19C0FB" w14:textId="3E5FB955" w:rsidR="00377F72" w:rsidRDefault="00377F72" w:rsidP="00377F72">
      <w:pPr>
        <w:jc w:val="both"/>
        <w:rPr>
          <w:b/>
          <w:bCs/>
        </w:rPr>
      </w:pPr>
    </w:p>
    <w:p w14:paraId="21E44231" w14:textId="77777777" w:rsidR="006755F9" w:rsidRDefault="00377F72" w:rsidP="00377F72">
      <w:pPr>
        <w:ind w:left="720"/>
        <w:jc w:val="both"/>
      </w:pPr>
      <w:r>
        <w:t xml:space="preserve">GS provided an update on the programme of change following the approval of the user requirement in December 2020 </w:t>
      </w:r>
      <w:r w:rsidR="006755F9">
        <w:t xml:space="preserve">which had been </w:t>
      </w:r>
      <w:r>
        <w:t>a significant piece of work for NPAS.   NPAS have developed a new Performance dashboard which has been well received by forces</w:t>
      </w:r>
      <w:r w:rsidR="006755F9">
        <w:t xml:space="preserve"> along with the </w:t>
      </w:r>
      <w:r>
        <w:t xml:space="preserve">implementation of the direct cost charging model upon which </w:t>
      </w:r>
      <w:r w:rsidR="006755F9">
        <w:t>NPAS</w:t>
      </w:r>
      <w:r>
        <w:t xml:space="preserve"> would welcome a post implementation review.   </w:t>
      </w:r>
      <w:r w:rsidR="006755F9">
        <w:t xml:space="preserve"> GS stated that</w:t>
      </w:r>
      <w:r>
        <w:t xml:space="preserve"> RAF Altcar is now looking as a more positive proposition </w:t>
      </w:r>
      <w:r w:rsidR="00721DF4">
        <w:t>than</w:t>
      </w:r>
      <w:r>
        <w:t xml:space="preserve"> the </w:t>
      </w:r>
      <w:r w:rsidR="00144B19">
        <w:t>site at RAF Woodvale</w:t>
      </w:r>
      <w:r w:rsidR="006755F9">
        <w:t xml:space="preserve"> for a new base build within the North West and advised </w:t>
      </w:r>
      <w:r w:rsidR="00144B19">
        <w:t xml:space="preserve">a business case would need to be developed and brought back to the Board for approval. </w:t>
      </w:r>
    </w:p>
    <w:p w14:paraId="4D5A3F47" w14:textId="77777777" w:rsidR="006755F9" w:rsidRDefault="006755F9" w:rsidP="00377F72">
      <w:pPr>
        <w:ind w:left="720"/>
        <w:jc w:val="both"/>
      </w:pPr>
    </w:p>
    <w:p w14:paraId="64E9A08D" w14:textId="4A79C51C" w:rsidR="00377F72" w:rsidRPr="00377F72" w:rsidRDefault="006755F9" w:rsidP="006755F9">
      <w:pPr>
        <w:ind w:left="720"/>
        <w:jc w:val="both"/>
        <w:rPr>
          <w:b/>
          <w:bCs/>
        </w:rPr>
      </w:pPr>
      <w:r>
        <w:t xml:space="preserve">GS stated that </w:t>
      </w:r>
      <w:r w:rsidR="00144B19">
        <w:t xml:space="preserve">NPAS were </w:t>
      </w:r>
      <w:r>
        <w:t>very</w:t>
      </w:r>
      <w:r w:rsidR="00144B19">
        <w:t xml:space="preserve"> disappointed with the view from the CAA regarding the shift pattern and stated that NPAS would be moving to the 1300 – 0100hrs shift pattern at the 12hr bases</w:t>
      </w:r>
      <w:r>
        <w:t>.   A</w:t>
      </w:r>
      <w:r w:rsidR="00144B19">
        <w:t xml:space="preserve">t the 20hr bases in the short to medium term NPAS will leave the pilots on a 24hr shift pattern but only using the number of pilots agreed </w:t>
      </w:r>
      <w:r>
        <w:t>with</w:t>
      </w:r>
      <w:r w:rsidR="00144B19">
        <w:t xml:space="preserve">in the budget and backfill from the national line pilot pool whilst </w:t>
      </w:r>
      <w:r>
        <w:t>NPAS</w:t>
      </w:r>
      <w:r w:rsidR="00144B19">
        <w:t xml:space="preserve"> look at the options available.    </w:t>
      </w:r>
    </w:p>
    <w:p w14:paraId="2160CFE9" w14:textId="24C20B50" w:rsidR="00F93D7A" w:rsidRPr="005A0888" w:rsidRDefault="00F93D7A" w:rsidP="00F93D7A">
      <w:pPr>
        <w:ind w:left="720"/>
        <w:rPr>
          <w:b/>
          <w:szCs w:val="22"/>
        </w:rPr>
      </w:pPr>
      <w:r>
        <w:rPr>
          <w:b/>
          <w:szCs w:val="22"/>
        </w:rPr>
        <w:t>Resolved:</w:t>
      </w:r>
    </w:p>
    <w:p w14:paraId="1A14EA99" w14:textId="1E16460D" w:rsidR="00F93D7A" w:rsidRPr="005A0888" w:rsidRDefault="00F93D7A" w:rsidP="00F93D7A">
      <w:pPr>
        <w:ind w:firstLine="709"/>
        <w:rPr>
          <w:b/>
          <w:szCs w:val="22"/>
        </w:rPr>
      </w:pPr>
      <w:r>
        <w:rPr>
          <w:b/>
          <w:szCs w:val="22"/>
        </w:rPr>
        <w:t xml:space="preserve">Members </w:t>
      </w:r>
      <w:r w:rsidRPr="005A0888">
        <w:rPr>
          <w:b/>
          <w:szCs w:val="22"/>
        </w:rPr>
        <w:t>note</w:t>
      </w:r>
      <w:r>
        <w:rPr>
          <w:b/>
          <w:szCs w:val="22"/>
        </w:rPr>
        <w:t>d</w:t>
      </w:r>
      <w:r w:rsidRPr="005A0888">
        <w:rPr>
          <w:b/>
          <w:szCs w:val="22"/>
        </w:rPr>
        <w:t xml:space="preserve"> the implementation of the programme of change</w:t>
      </w:r>
      <w:r>
        <w:rPr>
          <w:b/>
          <w:szCs w:val="22"/>
        </w:rPr>
        <w:t xml:space="preserve"> and the</w:t>
      </w:r>
    </w:p>
    <w:p w14:paraId="2F78B7F7" w14:textId="57D35F27" w:rsidR="00F93D7A" w:rsidRDefault="00F93D7A" w:rsidP="00F93D7A">
      <w:pPr>
        <w:ind w:firstLine="709"/>
        <w:rPr>
          <w:b/>
          <w:szCs w:val="22"/>
        </w:rPr>
      </w:pPr>
      <w:r w:rsidRPr="005A0888">
        <w:rPr>
          <w:b/>
          <w:szCs w:val="22"/>
        </w:rPr>
        <w:lastRenderedPageBreak/>
        <w:t xml:space="preserve">interim position at </w:t>
      </w:r>
      <w:r w:rsidR="00D65351">
        <w:rPr>
          <w:b/>
          <w:szCs w:val="22"/>
        </w:rPr>
        <w:t xml:space="preserve">the </w:t>
      </w:r>
      <w:r w:rsidRPr="005A0888">
        <w:rPr>
          <w:b/>
          <w:szCs w:val="22"/>
        </w:rPr>
        <w:t xml:space="preserve">12hr and 20 hr bases.  </w:t>
      </w:r>
    </w:p>
    <w:p w14:paraId="62F650CE" w14:textId="1E86CF6C" w:rsidR="008E637F" w:rsidRDefault="008E637F" w:rsidP="00F93D7A">
      <w:pPr>
        <w:ind w:firstLine="709"/>
        <w:rPr>
          <w:b/>
          <w:szCs w:val="22"/>
        </w:rPr>
      </w:pPr>
    </w:p>
    <w:p w14:paraId="3E5CB21A" w14:textId="5E769900" w:rsidR="0078177D" w:rsidRDefault="00E1222D" w:rsidP="00F852FE">
      <w:pPr>
        <w:pStyle w:val="Heading1"/>
        <w:rPr>
          <w:rStyle w:val="null"/>
          <w:b w:val="0"/>
          <w:bCs w:val="0"/>
        </w:rPr>
      </w:pPr>
      <w:r>
        <w:rPr>
          <w:rStyle w:val="null"/>
        </w:rPr>
        <w:t>10.</w:t>
      </w:r>
      <w:r w:rsidR="000107E0">
        <w:rPr>
          <w:rStyle w:val="null"/>
        </w:rPr>
        <w:t xml:space="preserve">NPAS FUTURES &amp; INNOVATIONS PROGRAMME </w:t>
      </w:r>
    </w:p>
    <w:p w14:paraId="37127233" w14:textId="59B3D14A" w:rsidR="00C94443" w:rsidRDefault="00C94443" w:rsidP="00C94443">
      <w:pPr>
        <w:pStyle w:val="null1"/>
        <w:spacing w:before="0" w:beforeAutospacing="0" w:after="0" w:afterAutospacing="0"/>
        <w:jc w:val="both"/>
        <w:rPr>
          <w:rStyle w:val="null"/>
          <w:rFonts w:ascii="Arial" w:hAnsi="Arial" w:cs="Arial"/>
          <w:b/>
          <w:bCs/>
        </w:rPr>
      </w:pPr>
    </w:p>
    <w:p w14:paraId="5965D548" w14:textId="27633D36" w:rsidR="00501267" w:rsidRDefault="00144B19" w:rsidP="00E1222D">
      <w:pPr>
        <w:pStyle w:val="null1"/>
        <w:spacing w:before="0" w:beforeAutospacing="0" w:after="0" w:afterAutospacing="0"/>
        <w:ind w:left="720"/>
        <w:jc w:val="both"/>
        <w:rPr>
          <w:rStyle w:val="null"/>
          <w:rFonts w:ascii="Arial" w:hAnsi="Arial" w:cs="Arial"/>
        </w:rPr>
      </w:pPr>
      <w:r w:rsidRPr="006755F9">
        <w:rPr>
          <w:rStyle w:val="null"/>
          <w:rFonts w:ascii="Arial" w:hAnsi="Arial" w:cs="Arial"/>
        </w:rPr>
        <w:t xml:space="preserve">Pete Botchett (PB) presented the report and </w:t>
      </w:r>
      <w:r w:rsidR="006755F9" w:rsidRPr="006755F9">
        <w:rPr>
          <w:rStyle w:val="null"/>
          <w:rFonts w:ascii="Arial" w:hAnsi="Arial" w:cs="Arial"/>
        </w:rPr>
        <w:t xml:space="preserve">advised </w:t>
      </w:r>
      <w:r w:rsidRPr="006755F9">
        <w:rPr>
          <w:rStyle w:val="null"/>
          <w:rFonts w:ascii="Arial" w:hAnsi="Arial" w:cs="Arial"/>
        </w:rPr>
        <w:t>a Futures and Innovations Board</w:t>
      </w:r>
      <w:r w:rsidR="006755F9" w:rsidRPr="006755F9">
        <w:rPr>
          <w:rStyle w:val="null"/>
          <w:rFonts w:ascii="Arial" w:hAnsi="Arial" w:cs="Arial"/>
        </w:rPr>
        <w:t xml:space="preserve"> had been established</w:t>
      </w:r>
      <w:r w:rsidRPr="006755F9">
        <w:rPr>
          <w:rStyle w:val="null"/>
          <w:rFonts w:ascii="Arial" w:hAnsi="Arial" w:cs="Arial"/>
        </w:rPr>
        <w:t xml:space="preserve"> co</w:t>
      </w:r>
      <w:r w:rsidR="006755F9" w:rsidRPr="006755F9">
        <w:rPr>
          <w:rStyle w:val="null"/>
          <w:rFonts w:ascii="Arial" w:hAnsi="Arial" w:cs="Arial"/>
        </w:rPr>
        <w:t>-</w:t>
      </w:r>
      <w:r w:rsidRPr="006755F9">
        <w:rPr>
          <w:rStyle w:val="null"/>
          <w:rFonts w:ascii="Arial" w:hAnsi="Arial" w:cs="Arial"/>
        </w:rPr>
        <w:t>chaired by VW and ACC Steve Barry (NPCC Drones</w:t>
      </w:r>
      <w:r w:rsidR="00C75A3A">
        <w:rPr>
          <w:rStyle w:val="null"/>
          <w:rFonts w:ascii="Arial" w:hAnsi="Arial" w:cs="Arial"/>
        </w:rPr>
        <w:t xml:space="preserve"> Lead</w:t>
      </w:r>
      <w:r w:rsidRPr="006755F9">
        <w:rPr>
          <w:rStyle w:val="null"/>
          <w:rFonts w:ascii="Arial" w:hAnsi="Arial" w:cs="Arial"/>
        </w:rPr>
        <w:t>)</w:t>
      </w:r>
      <w:r w:rsidR="006755F9" w:rsidRPr="006755F9">
        <w:rPr>
          <w:rStyle w:val="null"/>
          <w:rFonts w:ascii="Arial" w:hAnsi="Arial" w:cs="Arial"/>
        </w:rPr>
        <w:t>.   NPAS have</w:t>
      </w:r>
      <w:r w:rsidRPr="006755F9">
        <w:rPr>
          <w:rStyle w:val="null"/>
          <w:rFonts w:ascii="Arial" w:hAnsi="Arial" w:cs="Arial"/>
        </w:rPr>
        <w:t xml:space="preserve"> engaged with the regulator </w:t>
      </w:r>
      <w:r w:rsidR="006755F9" w:rsidRPr="006755F9">
        <w:rPr>
          <w:rFonts w:ascii="Arial" w:hAnsi="Arial" w:cs="Arial"/>
          <w:bCs/>
        </w:rPr>
        <w:t xml:space="preserve">with a suggestion for an embedded resource within the CAA Innovation Hub to enable dedicated support to the NPAS Futures and Innovations Programme </w:t>
      </w:r>
      <w:r w:rsidR="006755F9" w:rsidRPr="006755F9">
        <w:rPr>
          <w:rStyle w:val="null"/>
          <w:rFonts w:ascii="Arial" w:hAnsi="Arial" w:cs="Arial"/>
        </w:rPr>
        <w:t>t</w:t>
      </w:r>
      <w:r w:rsidRPr="006755F9">
        <w:rPr>
          <w:rStyle w:val="null"/>
          <w:rFonts w:ascii="Arial" w:hAnsi="Arial" w:cs="Arial"/>
        </w:rPr>
        <w:t xml:space="preserve">o assist </w:t>
      </w:r>
      <w:r w:rsidR="006755F9">
        <w:rPr>
          <w:rStyle w:val="null"/>
          <w:rFonts w:ascii="Arial" w:hAnsi="Arial" w:cs="Arial"/>
        </w:rPr>
        <w:t>in</w:t>
      </w:r>
      <w:r w:rsidRPr="006755F9">
        <w:rPr>
          <w:rStyle w:val="null"/>
          <w:rFonts w:ascii="Arial" w:hAnsi="Arial" w:cs="Arial"/>
        </w:rPr>
        <w:t xml:space="preserve"> accelerat</w:t>
      </w:r>
      <w:r w:rsidR="00AB2E91" w:rsidRPr="006755F9">
        <w:rPr>
          <w:rStyle w:val="null"/>
          <w:rFonts w:ascii="Arial" w:hAnsi="Arial" w:cs="Arial"/>
        </w:rPr>
        <w:t xml:space="preserve">ing acceptance of safety cases which is required to demonstrate </w:t>
      </w:r>
      <w:r w:rsidR="006755F9">
        <w:rPr>
          <w:rStyle w:val="null"/>
          <w:rFonts w:ascii="Arial" w:hAnsi="Arial" w:cs="Arial"/>
        </w:rPr>
        <w:t>BVLOS</w:t>
      </w:r>
      <w:r w:rsidR="00AB2E91" w:rsidRPr="006755F9">
        <w:rPr>
          <w:rStyle w:val="null"/>
          <w:rFonts w:ascii="Arial" w:hAnsi="Arial" w:cs="Arial"/>
        </w:rPr>
        <w:t xml:space="preserve"> </w:t>
      </w:r>
      <w:r w:rsidR="00721DF4" w:rsidRPr="006755F9">
        <w:rPr>
          <w:rStyle w:val="null"/>
          <w:rFonts w:ascii="Arial" w:hAnsi="Arial" w:cs="Arial"/>
        </w:rPr>
        <w:t>capabilities</w:t>
      </w:r>
      <w:r w:rsidR="00AB2E91" w:rsidRPr="006755F9">
        <w:rPr>
          <w:rStyle w:val="null"/>
          <w:rFonts w:ascii="Arial" w:hAnsi="Arial" w:cs="Arial"/>
        </w:rPr>
        <w:t xml:space="preserve"> for drones</w:t>
      </w:r>
      <w:r w:rsidR="00C75A3A">
        <w:rPr>
          <w:rStyle w:val="null"/>
          <w:rFonts w:ascii="Arial" w:hAnsi="Arial" w:cs="Arial"/>
        </w:rPr>
        <w:t>.  PB stated that c</w:t>
      </w:r>
      <w:r w:rsidR="00AB2E91" w:rsidRPr="006755F9">
        <w:rPr>
          <w:rStyle w:val="null"/>
          <w:rFonts w:ascii="Arial" w:hAnsi="Arial" w:cs="Arial"/>
        </w:rPr>
        <w:t>ivil organ</w:t>
      </w:r>
      <w:r w:rsidR="00AB2E91">
        <w:rPr>
          <w:rStyle w:val="null"/>
          <w:rFonts w:ascii="Arial" w:hAnsi="Arial" w:cs="Arial"/>
        </w:rPr>
        <w:t xml:space="preserve">isations and private companies are all striving to do this but </w:t>
      </w:r>
      <w:r w:rsidR="00C75A3A">
        <w:rPr>
          <w:rStyle w:val="null"/>
          <w:rFonts w:ascii="Arial" w:hAnsi="Arial" w:cs="Arial"/>
        </w:rPr>
        <w:t xml:space="preserve">it </w:t>
      </w:r>
      <w:r w:rsidR="00AB2E91">
        <w:rPr>
          <w:rStyle w:val="null"/>
          <w:rFonts w:ascii="Arial" w:hAnsi="Arial" w:cs="Arial"/>
        </w:rPr>
        <w:t>will be potentially 2024 before this work comes to fruition.</w:t>
      </w:r>
      <w:r w:rsidR="00DA3FEE">
        <w:rPr>
          <w:rStyle w:val="null"/>
          <w:rFonts w:ascii="Arial" w:hAnsi="Arial" w:cs="Arial"/>
        </w:rPr>
        <w:t xml:space="preserve">  Business case</w:t>
      </w:r>
      <w:r w:rsidR="00C75A3A">
        <w:rPr>
          <w:rStyle w:val="null"/>
          <w:rFonts w:ascii="Arial" w:hAnsi="Arial" w:cs="Arial"/>
        </w:rPr>
        <w:t>s</w:t>
      </w:r>
      <w:r w:rsidR="00DA3FEE">
        <w:rPr>
          <w:rStyle w:val="null"/>
          <w:rFonts w:ascii="Arial" w:hAnsi="Arial" w:cs="Arial"/>
        </w:rPr>
        <w:t xml:space="preserve"> ha</w:t>
      </w:r>
      <w:r w:rsidR="00C75A3A">
        <w:rPr>
          <w:rStyle w:val="null"/>
          <w:rFonts w:ascii="Arial" w:hAnsi="Arial" w:cs="Arial"/>
        </w:rPr>
        <w:t>ve</w:t>
      </w:r>
      <w:r w:rsidR="00DA3FEE">
        <w:rPr>
          <w:rStyle w:val="null"/>
          <w:rFonts w:ascii="Arial" w:hAnsi="Arial" w:cs="Arial"/>
        </w:rPr>
        <w:t xml:space="preserve"> been received from Norfolk, MPS, WMP and potentially Avon &amp; Somerset so receiving interest from forces that are already involved in this.   </w:t>
      </w:r>
    </w:p>
    <w:p w14:paraId="44B8C8BB" w14:textId="684E72A5" w:rsidR="00DA3FEE" w:rsidRDefault="00DA3FEE" w:rsidP="00E1222D">
      <w:pPr>
        <w:pStyle w:val="null1"/>
        <w:spacing w:before="0" w:beforeAutospacing="0" w:after="0" w:afterAutospacing="0"/>
        <w:ind w:left="720"/>
        <w:jc w:val="both"/>
        <w:rPr>
          <w:rStyle w:val="null"/>
          <w:rFonts w:ascii="Arial" w:hAnsi="Arial" w:cs="Arial"/>
        </w:rPr>
      </w:pPr>
    </w:p>
    <w:p w14:paraId="2261CE09" w14:textId="0BEF2508" w:rsidR="00DA3FEE" w:rsidRPr="00DA3FEE" w:rsidRDefault="00DA3FEE" w:rsidP="00E1222D">
      <w:pPr>
        <w:pStyle w:val="null1"/>
        <w:spacing w:before="0" w:beforeAutospacing="0" w:after="0" w:afterAutospacing="0"/>
        <w:ind w:left="720"/>
        <w:jc w:val="both"/>
        <w:rPr>
          <w:rStyle w:val="null"/>
          <w:rFonts w:ascii="Arial" w:hAnsi="Arial" w:cs="Arial"/>
          <w:b/>
          <w:bCs/>
        </w:rPr>
      </w:pPr>
      <w:r w:rsidRPr="00DA3FEE">
        <w:rPr>
          <w:rStyle w:val="null"/>
          <w:rFonts w:ascii="Arial" w:hAnsi="Arial" w:cs="Arial"/>
          <w:b/>
          <w:bCs/>
        </w:rPr>
        <w:t>Resolved</w:t>
      </w:r>
      <w:r w:rsidR="00C75A3A">
        <w:rPr>
          <w:rStyle w:val="null"/>
          <w:rFonts w:ascii="Arial" w:hAnsi="Arial" w:cs="Arial"/>
          <w:b/>
          <w:bCs/>
        </w:rPr>
        <w:t>:</w:t>
      </w:r>
    </w:p>
    <w:p w14:paraId="7589ADCB" w14:textId="706C5368" w:rsidR="00DA3FEE" w:rsidRPr="00DA3FEE" w:rsidRDefault="00DA3FEE" w:rsidP="00D65351">
      <w:pPr>
        <w:pStyle w:val="null1"/>
        <w:numPr>
          <w:ilvl w:val="0"/>
          <w:numId w:val="19"/>
        </w:numPr>
        <w:spacing w:before="0" w:beforeAutospacing="0" w:after="0" w:afterAutospacing="0"/>
        <w:jc w:val="both"/>
        <w:rPr>
          <w:rStyle w:val="null"/>
          <w:rFonts w:ascii="Arial" w:hAnsi="Arial" w:cs="Arial"/>
          <w:b/>
          <w:bCs/>
        </w:rPr>
      </w:pPr>
      <w:r>
        <w:rPr>
          <w:rStyle w:val="null"/>
          <w:rFonts w:ascii="Arial" w:hAnsi="Arial" w:cs="Arial"/>
          <w:b/>
          <w:bCs/>
        </w:rPr>
        <w:t>Board members n</w:t>
      </w:r>
      <w:r w:rsidRPr="00DA3FEE">
        <w:rPr>
          <w:rStyle w:val="null"/>
          <w:rFonts w:ascii="Arial" w:hAnsi="Arial" w:cs="Arial"/>
          <w:b/>
          <w:bCs/>
        </w:rPr>
        <w:t>ote</w:t>
      </w:r>
      <w:r>
        <w:rPr>
          <w:rStyle w:val="null"/>
          <w:rFonts w:ascii="Arial" w:hAnsi="Arial" w:cs="Arial"/>
          <w:b/>
          <w:bCs/>
        </w:rPr>
        <w:t>d</w:t>
      </w:r>
      <w:r w:rsidRPr="00DA3FEE">
        <w:rPr>
          <w:rStyle w:val="null"/>
          <w:rFonts w:ascii="Arial" w:hAnsi="Arial" w:cs="Arial"/>
          <w:b/>
          <w:bCs/>
        </w:rPr>
        <w:t xml:space="preserve"> the content of the report</w:t>
      </w:r>
    </w:p>
    <w:p w14:paraId="6466F77E" w14:textId="3043781A" w:rsidR="00DA3FEE" w:rsidRDefault="00C75A3A" w:rsidP="00D65351">
      <w:pPr>
        <w:pStyle w:val="null1"/>
        <w:numPr>
          <w:ilvl w:val="0"/>
          <w:numId w:val="19"/>
        </w:numPr>
        <w:spacing w:before="0" w:beforeAutospacing="0" w:after="0" w:afterAutospacing="0"/>
        <w:jc w:val="both"/>
        <w:rPr>
          <w:rStyle w:val="null"/>
          <w:rFonts w:ascii="Arial" w:hAnsi="Arial" w:cs="Arial"/>
          <w:b/>
          <w:bCs/>
        </w:rPr>
      </w:pPr>
      <w:r>
        <w:rPr>
          <w:rStyle w:val="null"/>
          <w:rFonts w:ascii="Arial" w:hAnsi="Arial" w:cs="Arial"/>
          <w:b/>
          <w:bCs/>
        </w:rPr>
        <w:t>The Board supported</w:t>
      </w:r>
      <w:r w:rsidR="00DA3FEE" w:rsidRPr="00DA3FEE">
        <w:rPr>
          <w:rStyle w:val="null"/>
          <w:rFonts w:ascii="Arial" w:hAnsi="Arial" w:cs="Arial"/>
          <w:b/>
          <w:bCs/>
        </w:rPr>
        <w:t xml:space="preserve"> the propose</w:t>
      </w:r>
      <w:r w:rsidR="00DA3FEE">
        <w:rPr>
          <w:rStyle w:val="null"/>
          <w:rFonts w:ascii="Arial" w:hAnsi="Arial" w:cs="Arial"/>
          <w:b/>
          <w:bCs/>
        </w:rPr>
        <w:t>d</w:t>
      </w:r>
      <w:r w:rsidR="00DA3FEE" w:rsidRPr="00DA3FEE">
        <w:rPr>
          <w:rStyle w:val="null"/>
          <w:rFonts w:ascii="Arial" w:hAnsi="Arial" w:cs="Arial"/>
          <w:b/>
          <w:bCs/>
        </w:rPr>
        <w:t xml:space="preserve"> </w:t>
      </w:r>
      <w:r>
        <w:rPr>
          <w:rStyle w:val="null"/>
          <w:rFonts w:ascii="Arial" w:hAnsi="Arial" w:cs="Arial"/>
          <w:b/>
          <w:bCs/>
        </w:rPr>
        <w:t xml:space="preserve">governance </w:t>
      </w:r>
      <w:r w:rsidR="00DA3FEE" w:rsidRPr="00DA3FEE">
        <w:rPr>
          <w:rStyle w:val="null"/>
          <w:rFonts w:ascii="Arial" w:hAnsi="Arial" w:cs="Arial"/>
          <w:b/>
          <w:bCs/>
        </w:rPr>
        <w:t xml:space="preserve">structure </w:t>
      </w:r>
      <w:r>
        <w:rPr>
          <w:rStyle w:val="null"/>
          <w:rFonts w:ascii="Arial" w:hAnsi="Arial" w:cs="Arial"/>
          <w:b/>
          <w:bCs/>
        </w:rPr>
        <w:t xml:space="preserve">for the approval of capital grant investment and </w:t>
      </w:r>
      <w:r w:rsidR="00794E75">
        <w:rPr>
          <w:rStyle w:val="null"/>
          <w:rFonts w:ascii="Arial" w:hAnsi="Arial" w:cs="Arial"/>
          <w:b/>
          <w:bCs/>
        </w:rPr>
        <w:t xml:space="preserve">approved that </w:t>
      </w:r>
      <w:r>
        <w:rPr>
          <w:rStyle w:val="null"/>
          <w:rFonts w:ascii="Arial" w:hAnsi="Arial" w:cs="Arial"/>
          <w:b/>
          <w:bCs/>
        </w:rPr>
        <w:t xml:space="preserve">delegated authority is given to the NFIGB to approve the release of investment funding </w:t>
      </w:r>
      <w:r w:rsidR="00794E75">
        <w:rPr>
          <w:rStyle w:val="null"/>
          <w:rFonts w:ascii="Arial" w:hAnsi="Arial" w:cs="Arial"/>
          <w:b/>
          <w:bCs/>
        </w:rPr>
        <w:t>that</w:t>
      </w:r>
      <w:r>
        <w:rPr>
          <w:rStyle w:val="null"/>
          <w:rFonts w:ascii="Arial" w:hAnsi="Arial" w:cs="Arial"/>
          <w:b/>
          <w:bCs/>
        </w:rPr>
        <w:t xml:space="preserve"> any approval</w:t>
      </w:r>
      <w:r w:rsidR="00794E75">
        <w:rPr>
          <w:rStyle w:val="null"/>
          <w:rFonts w:ascii="Arial" w:hAnsi="Arial" w:cs="Arial"/>
          <w:b/>
          <w:bCs/>
        </w:rPr>
        <w:t>s</w:t>
      </w:r>
      <w:r>
        <w:rPr>
          <w:rStyle w:val="null"/>
          <w:rFonts w:ascii="Arial" w:hAnsi="Arial" w:cs="Arial"/>
          <w:b/>
          <w:bCs/>
        </w:rPr>
        <w:t xml:space="preserve"> are </w:t>
      </w:r>
      <w:r w:rsidR="00794E75">
        <w:rPr>
          <w:rStyle w:val="null"/>
          <w:rFonts w:ascii="Arial" w:hAnsi="Arial" w:cs="Arial"/>
          <w:b/>
          <w:bCs/>
        </w:rPr>
        <w:t xml:space="preserve">brought back to the Board for awareness </w:t>
      </w:r>
    </w:p>
    <w:p w14:paraId="527C21C6" w14:textId="2814E09B" w:rsidR="00C75A3A" w:rsidRPr="00DA3FEE" w:rsidRDefault="00C75A3A" w:rsidP="00D65351">
      <w:pPr>
        <w:pStyle w:val="null1"/>
        <w:numPr>
          <w:ilvl w:val="0"/>
          <w:numId w:val="19"/>
        </w:numPr>
        <w:spacing w:before="0" w:beforeAutospacing="0" w:after="0" w:afterAutospacing="0"/>
        <w:jc w:val="both"/>
        <w:rPr>
          <w:rStyle w:val="null"/>
          <w:rFonts w:ascii="Arial" w:hAnsi="Arial" w:cs="Arial"/>
          <w:b/>
          <w:bCs/>
        </w:rPr>
      </w:pPr>
      <w:r>
        <w:rPr>
          <w:rStyle w:val="null"/>
          <w:rFonts w:ascii="Arial" w:hAnsi="Arial" w:cs="Arial"/>
          <w:b/>
          <w:bCs/>
        </w:rPr>
        <w:t xml:space="preserve">The Board supported the establishment of the permanent role for the Futures and Innovations lead </w:t>
      </w:r>
    </w:p>
    <w:p w14:paraId="632103F5" w14:textId="75AB7F73" w:rsidR="007D16E3" w:rsidRDefault="007D16E3" w:rsidP="002F45AC">
      <w:pPr>
        <w:pStyle w:val="null1"/>
        <w:spacing w:before="0" w:beforeAutospacing="0" w:after="0" w:afterAutospacing="0"/>
        <w:ind w:left="720"/>
        <w:jc w:val="both"/>
        <w:rPr>
          <w:rStyle w:val="null"/>
          <w:rFonts w:ascii="Arial" w:hAnsi="Arial" w:cs="Arial"/>
        </w:rPr>
      </w:pPr>
    </w:p>
    <w:p w14:paraId="4F4548BA" w14:textId="3003DB6B" w:rsidR="000751FC" w:rsidRDefault="000751FC" w:rsidP="00F852FE">
      <w:pPr>
        <w:pStyle w:val="Heading1"/>
        <w:rPr>
          <w:rStyle w:val="null"/>
        </w:rPr>
      </w:pPr>
    </w:p>
    <w:p w14:paraId="5D9BDEFC" w14:textId="2076203B" w:rsidR="0078177D" w:rsidRPr="00F3448E" w:rsidRDefault="00F3448E" w:rsidP="00F852FE">
      <w:pPr>
        <w:pStyle w:val="Heading1"/>
      </w:pPr>
      <w:r>
        <w:t>11.</w:t>
      </w:r>
      <w:r w:rsidR="000107E0">
        <w:t>HOME OFFICE UPDATE</w:t>
      </w:r>
    </w:p>
    <w:p w14:paraId="4E7082D6" w14:textId="4DA445BA" w:rsidR="00CD2F85" w:rsidRDefault="00CD2F85" w:rsidP="00CD2F85">
      <w:pPr>
        <w:jc w:val="both"/>
        <w:rPr>
          <w:b/>
          <w:bCs/>
        </w:rPr>
      </w:pPr>
    </w:p>
    <w:p w14:paraId="1F50DBEC" w14:textId="213AD773" w:rsidR="003F2CB6" w:rsidRDefault="00DA3FEE" w:rsidP="003F2CB6">
      <w:pPr>
        <w:ind w:left="720"/>
        <w:jc w:val="both"/>
      </w:pPr>
      <w:r w:rsidRPr="00462D22">
        <w:t xml:space="preserve">Aphra Brannan (AB) </w:t>
      </w:r>
      <w:r w:rsidR="003F2CB6">
        <w:t>updated</w:t>
      </w:r>
      <w:r w:rsidR="00207750">
        <w:t xml:space="preserve"> members</w:t>
      </w:r>
      <w:r w:rsidR="003F2CB6">
        <w:t xml:space="preserve"> on the work</w:t>
      </w:r>
      <w:r w:rsidR="00207750">
        <w:t xml:space="preserve"> </w:t>
      </w:r>
      <w:r w:rsidR="003F2CB6">
        <w:t>that the Home Office had undertaken on the potential for search and rescue services (including the Maritime &amp; Coastguard Agency) to join with NPAS in the future. It concluded that this was not possible in the short-medium term but there are opportunities for closer working that should be explored.</w:t>
      </w:r>
    </w:p>
    <w:p w14:paraId="30D43C78" w14:textId="77777777" w:rsidR="000751FC" w:rsidRDefault="000751FC" w:rsidP="003F2CB6">
      <w:pPr>
        <w:ind w:left="720"/>
        <w:jc w:val="both"/>
        <w:rPr>
          <w:b/>
          <w:bCs/>
        </w:rPr>
      </w:pPr>
    </w:p>
    <w:p w14:paraId="69682740" w14:textId="46F14441" w:rsidR="003F2CB6" w:rsidRPr="003F2CB6" w:rsidRDefault="003F2CB6" w:rsidP="003F2CB6">
      <w:pPr>
        <w:ind w:left="720"/>
        <w:jc w:val="both"/>
        <w:rPr>
          <w:b/>
          <w:bCs/>
        </w:rPr>
      </w:pPr>
      <w:r w:rsidRPr="003F2CB6">
        <w:rPr>
          <w:b/>
          <w:bCs/>
        </w:rPr>
        <w:t>Resolved:</w:t>
      </w:r>
    </w:p>
    <w:p w14:paraId="1044A70D" w14:textId="348BF198" w:rsidR="00DA3FEE" w:rsidRDefault="003F2CB6" w:rsidP="000751FC">
      <w:pPr>
        <w:ind w:left="720"/>
        <w:jc w:val="both"/>
        <w:rPr>
          <w:b/>
          <w:bCs/>
        </w:rPr>
      </w:pPr>
      <w:r w:rsidRPr="003F2CB6">
        <w:rPr>
          <w:b/>
          <w:bCs/>
        </w:rPr>
        <w:t xml:space="preserve">Members noted the update provided </w:t>
      </w:r>
    </w:p>
    <w:p w14:paraId="77C01661" w14:textId="1F276FFE" w:rsidR="00387FAF" w:rsidRDefault="00387FAF" w:rsidP="000751FC">
      <w:pPr>
        <w:ind w:left="720"/>
        <w:jc w:val="both"/>
        <w:rPr>
          <w:b/>
          <w:bCs/>
        </w:rPr>
      </w:pPr>
    </w:p>
    <w:p w14:paraId="4700145A" w14:textId="6919998F" w:rsidR="00387FAF" w:rsidRDefault="00387FAF" w:rsidP="000751FC">
      <w:pPr>
        <w:ind w:left="720"/>
        <w:jc w:val="both"/>
        <w:rPr>
          <w:b/>
          <w:bCs/>
        </w:rPr>
      </w:pPr>
    </w:p>
    <w:p w14:paraId="1624ED20" w14:textId="77777777" w:rsidR="00387FAF" w:rsidRDefault="00387FAF" w:rsidP="000751FC">
      <w:pPr>
        <w:ind w:left="720"/>
        <w:jc w:val="both"/>
        <w:rPr>
          <w:b/>
          <w:bCs/>
        </w:rPr>
      </w:pPr>
    </w:p>
    <w:p w14:paraId="64F78B29" w14:textId="07A29112" w:rsidR="001C065B" w:rsidRDefault="001C065B" w:rsidP="00CD2F85">
      <w:pPr>
        <w:jc w:val="both"/>
        <w:rPr>
          <w:b/>
          <w:bCs/>
        </w:rPr>
      </w:pPr>
    </w:p>
    <w:p w14:paraId="7C8D0386" w14:textId="3502B248" w:rsidR="00880FCE" w:rsidRDefault="00F852FE" w:rsidP="00F852FE">
      <w:pPr>
        <w:pStyle w:val="Heading1"/>
      </w:pPr>
      <w:r>
        <w:t xml:space="preserve">12. </w:t>
      </w:r>
      <w:r w:rsidR="000107E0">
        <w:t xml:space="preserve">NPAS PERFORMANCE REPORT </w:t>
      </w:r>
    </w:p>
    <w:p w14:paraId="09DAEBF7" w14:textId="20C51A66" w:rsidR="007D4998" w:rsidRDefault="007D4998" w:rsidP="007D4998">
      <w:pPr>
        <w:pStyle w:val="ListParagraph"/>
        <w:ind w:left="785"/>
        <w:jc w:val="both"/>
        <w:rPr>
          <w:b/>
          <w:bCs/>
        </w:rPr>
      </w:pPr>
    </w:p>
    <w:p w14:paraId="449289BB" w14:textId="18A1C35F" w:rsidR="00BC2387" w:rsidRDefault="00BC2387" w:rsidP="007D4998">
      <w:pPr>
        <w:pStyle w:val="ListParagraph"/>
        <w:ind w:left="785"/>
        <w:jc w:val="both"/>
      </w:pPr>
      <w:r w:rsidRPr="00BC2387">
        <w:lastRenderedPageBreak/>
        <w:t>Ch Supt Vicki White (VW) outlined the key areas within the NPAS performance report</w:t>
      </w:r>
      <w:r>
        <w:t xml:space="preserve">: </w:t>
      </w:r>
    </w:p>
    <w:p w14:paraId="10D0DF31" w14:textId="380F1FD0" w:rsidR="000751FC" w:rsidRDefault="000751FC" w:rsidP="007D4998">
      <w:pPr>
        <w:pStyle w:val="ListParagraph"/>
        <w:ind w:left="785"/>
        <w:jc w:val="both"/>
      </w:pPr>
    </w:p>
    <w:p w14:paraId="3B28110F" w14:textId="16B8B480" w:rsidR="00BC2387" w:rsidRDefault="007D4998" w:rsidP="00750BB7">
      <w:pPr>
        <w:pStyle w:val="ListParagraph"/>
        <w:numPr>
          <w:ilvl w:val="0"/>
          <w:numId w:val="23"/>
        </w:numPr>
        <w:jc w:val="both"/>
      </w:pPr>
      <w:r w:rsidRPr="007D4998">
        <w:t xml:space="preserve">Aircraft availability during April and July </w:t>
      </w:r>
      <w:r w:rsidR="00BC2387">
        <w:t xml:space="preserve">was </w:t>
      </w:r>
      <w:r w:rsidRPr="007D4998">
        <w:t xml:space="preserve">on a par with </w:t>
      </w:r>
      <w:r w:rsidR="00BC2387">
        <w:t xml:space="preserve">this time </w:t>
      </w:r>
      <w:r w:rsidRPr="007D4998">
        <w:t xml:space="preserve">last year </w:t>
      </w:r>
      <w:r w:rsidR="00BC2387">
        <w:t>(</w:t>
      </w:r>
      <w:r w:rsidRPr="007D4998">
        <w:t xml:space="preserve">69.5% </w:t>
      </w:r>
      <w:r w:rsidR="00721DF4" w:rsidRPr="007D4998">
        <w:t>average</w:t>
      </w:r>
      <w:r w:rsidRPr="007D4998">
        <w:t xml:space="preserve"> over the year</w:t>
      </w:r>
      <w:r w:rsidR="00BC2387">
        <w:t>)</w:t>
      </w:r>
      <w:r w:rsidRPr="007D4998">
        <w:t xml:space="preserve"> and now at 68.6% </w:t>
      </w:r>
      <w:r w:rsidR="00BC2387">
        <w:t xml:space="preserve">which is a </w:t>
      </w:r>
      <w:r w:rsidRPr="007D4998">
        <w:t xml:space="preserve">slight drop but an </w:t>
      </w:r>
      <w:r w:rsidR="00721DF4" w:rsidRPr="007D4998">
        <w:t>improving</w:t>
      </w:r>
      <w:r w:rsidRPr="007D4998">
        <w:t xml:space="preserve"> picture from February 2021 onwards</w:t>
      </w:r>
      <w:r w:rsidR="00BC2387">
        <w:t xml:space="preserve">.  VW advised the performance reporting will be amended going </w:t>
      </w:r>
      <w:r w:rsidRPr="007D4998">
        <w:t xml:space="preserve">forward </w:t>
      </w:r>
      <w:r w:rsidR="00BC2387">
        <w:t xml:space="preserve">to reflect the </w:t>
      </w:r>
      <w:r w:rsidRPr="007D4998">
        <w:t xml:space="preserve">12hr and 20hr </w:t>
      </w:r>
      <w:r w:rsidR="00BC2387">
        <w:t xml:space="preserve">operating </w:t>
      </w:r>
      <w:r w:rsidRPr="007D4998">
        <w:t>bases</w:t>
      </w:r>
      <w:r w:rsidR="00BC2387">
        <w:t>;</w:t>
      </w:r>
    </w:p>
    <w:p w14:paraId="54FCABD0" w14:textId="23AA8BD5" w:rsidR="007D4998" w:rsidRPr="007D4998" w:rsidRDefault="007D4998" w:rsidP="00BC2387">
      <w:pPr>
        <w:pStyle w:val="ListParagraph"/>
        <w:numPr>
          <w:ilvl w:val="0"/>
          <w:numId w:val="17"/>
        </w:numPr>
        <w:jc w:val="both"/>
      </w:pPr>
      <w:r w:rsidRPr="007D4998">
        <w:t xml:space="preserve">Technical </w:t>
      </w:r>
      <w:r w:rsidR="00721DF4" w:rsidRPr="007D4998">
        <w:t>availability</w:t>
      </w:r>
      <w:r w:rsidRPr="007D4998">
        <w:t xml:space="preserve"> vari</w:t>
      </w:r>
      <w:r w:rsidR="00BC2387">
        <w:t>es</w:t>
      </w:r>
      <w:r w:rsidRPr="007D4998">
        <w:t xml:space="preserve"> month on month predominately due to the age of the fleet and the differing requirements</w:t>
      </w:r>
      <w:r w:rsidR="00BC2387">
        <w:t>;</w:t>
      </w:r>
    </w:p>
    <w:p w14:paraId="2CA787AF" w14:textId="3D5F328D" w:rsidR="00BC2387" w:rsidRPr="007D4998" w:rsidRDefault="007D4998" w:rsidP="00BC2387">
      <w:pPr>
        <w:pStyle w:val="ListParagraph"/>
        <w:numPr>
          <w:ilvl w:val="0"/>
          <w:numId w:val="17"/>
        </w:numPr>
        <w:jc w:val="both"/>
      </w:pPr>
      <w:r w:rsidRPr="007D4998">
        <w:t>Availably of pilots</w:t>
      </w:r>
      <w:r w:rsidR="00BC2387">
        <w:t xml:space="preserve"> has been affected due to c</w:t>
      </w:r>
      <w:r w:rsidR="00BC2387" w:rsidRPr="007D4998">
        <w:t xml:space="preserve">hallenges </w:t>
      </w:r>
      <w:r w:rsidR="00BC2387">
        <w:t xml:space="preserve">with </w:t>
      </w:r>
      <w:r w:rsidR="00BC2387" w:rsidRPr="007D4998">
        <w:t>Covid, annual leave</w:t>
      </w:r>
      <w:r w:rsidR="00BC2387">
        <w:t xml:space="preserve"> and</w:t>
      </w:r>
      <w:r w:rsidR="00BC2387" w:rsidRPr="007D4998">
        <w:t xml:space="preserve"> realignment to bases</w:t>
      </w:r>
      <w:r w:rsidR="00BC2387">
        <w:t xml:space="preserve"> but should start to show an improvement </w:t>
      </w:r>
      <w:r w:rsidR="00BC2387" w:rsidRPr="007D4998">
        <w:t>from September onwards</w:t>
      </w:r>
      <w:r w:rsidR="00BC2387">
        <w:t>;</w:t>
      </w:r>
    </w:p>
    <w:p w14:paraId="0457A8E4" w14:textId="47C4A350" w:rsidR="007D4998" w:rsidRPr="007D4998" w:rsidRDefault="007D4998" w:rsidP="00BC2387">
      <w:pPr>
        <w:pStyle w:val="ListParagraph"/>
        <w:numPr>
          <w:ilvl w:val="0"/>
          <w:numId w:val="17"/>
        </w:numPr>
        <w:jc w:val="both"/>
      </w:pPr>
      <w:r w:rsidRPr="007D4998">
        <w:t>Attendance has increased from 41.2% to 48% but this is against a backdrop of decreasing numbers of requests</w:t>
      </w:r>
      <w:r w:rsidR="00BC2387">
        <w:t>;</w:t>
      </w:r>
    </w:p>
    <w:p w14:paraId="0202580D" w14:textId="1FFD9CF1" w:rsidR="007D4998" w:rsidRPr="007D4998" w:rsidRDefault="007D4998" w:rsidP="00BC2387">
      <w:pPr>
        <w:pStyle w:val="ListParagraph"/>
        <w:numPr>
          <w:ilvl w:val="0"/>
          <w:numId w:val="17"/>
        </w:numPr>
        <w:jc w:val="both"/>
      </w:pPr>
      <w:r w:rsidRPr="007D4998">
        <w:t xml:space="preserve">76% of cancellations are before </w:t>
      </w:r>
      <w:r w:rsidR="00AA1639" w:rsidRPr="007D4998">
        <w:t>take-off</w:t>
      </w:r>
      <w:r w:rsidR="00BC2387">
        <w:t>;</w:t>
      </w:r>
    </w:p>
    <w:p w14:paraId="373C5418" w14:textId="77777777" w:rsidR="00BC2387" w:rsidRDefault="00BC2387" w:rsidP="00BC2387">
      <w:pPr>
        <w:pStyle w:val="ListParagraph"/>
        <w:numPr>
          <w:ilvl w:val="0"/>
          <w:numId w:val="17"/>
        </w:numPr>
        <w:jc w:val="both"/>
      </w:pPr>
      <w:r>
        <w:t>NPAS are</w:t>
      </w:r>
      <w:r w:rsidR="007D4998" w:rsidRPr="007D4998">
        <w:t xml:space="preserve"> looking at </w:t>
      </w:r>
      <w:r>
        <w:t xml:space="preserve">the number of </w:t>
      </w:r>
      <w:r w:rsidR="007D4998" w:rsidRPr="007D4998">
        <w:t>internal flying hours as this is higher than predicted due to an increase in training for new TFOs to ensure the bases have the sufficient number of TFOs trained for operational use</w:t>
      </w:r>
      <w:r>
        <w:t>;</w:t>
      </w:r>
    </w:p>
    <w:p w14:paraId="123EAAC7" w14:textId="5627C7A7" w:rsidR="007D4998" w:rsidRPr="007D4998" w:rsidRDefault="007D4998" w:rsidP="00BC2387">
      <w:pPr>
        <w:pStyle w:val="ListParagraph"/>
        <w:numPr>
          <w:ilvl w:val="0"/>
          <w:numId w:val="17"/>
        </w:numPr>
        <w:jc w:val="both"/>
      </w:pPr>
      <w:r w:rsidRPr="007D4998">
        <w:t xml:space="preserve">P1 attendance is </w:t>
      </w:r>
      <w:r w:rsidR="00BC2387">
        <w:t xml:space="preserve">now </w:t>
      </w:r>
      <w:r w:rsidRPr="007D4998">
        <w:t xml:space="preserve">measured from receipt of request to deployment </w:t>
      </w:r>
    </w:p>
    <w:p w14:paraId="223D1EBD" w14:textId="3DBE2FC2" w:rsidR="00880FCE" w:rsidRDefault="00880FCE" w:rsidP="00F852FE">
      <w:pPr>
        <w:pStyle w:val="Heading1"/>
      </w:pPr>
    </w:p>
    <w:p w14:paraId="04365EDE" w14:textId="0BA7A616" w:rsidR="009A0657" w:rsidRPr="00F852FE" w:rsidRDefault="00F852FE" w:rsidP="00F852FE">
      <w:pPr>
        <w:pStyle w:val="Heading1"/>
      </w:pPr>
      <w:r>
        <w:t xml:space="preserve">13. </w:t>
      </w:r>
      <w:r w:rsidR="000107E0" w:rsidRPr="00F852FE">
        <w:t xml:space="preserve">NPAS COMPREHENSIVE SPENDING REVIEW (CSR) – CAPITAL SUBMISSION </w:t>
      </w:r>
      <w:r w:rsidR="00880FCE" w:rsidRPr="00F852FE">
        <w:t xml:space="preserve"> </w:t>
      </w:r>
      <w:r w:rsidR="009A0657" w:rsidRPr="00F852FE">
        <w:t xml:space="preserve"> </w:t>
      </w:r>
    </w:p>
    <w:p w14:paraId="476FE771" w14:textId="2ED95901" w:rsidR="00711043" w:rsidRDefault="00711043" w:rsidP="00711043">
      <w:pPr>
        <w:jc w:val="both"/>
      </w:pPr>
    </w:p>
    <w:p w14:paraId="63384A43" w14:textId="1869FBC1" w:rsidR="000221B4" w:rsidRDefault="009A2171" w:rsidP="000221B4">
      <w:pPr>
        <w:ind w:left="720"/>
        <w:jc w:val="both"/>
      </w:pPr>
      <w:r>
        <w:t xml:space="preserve">Members were content with the report </w:t>
      </w:r>
      <w:r w:rsidR="00504A3A">
        <w:t xml:space="preserve">and noted that NPAS had submitted a CSR bid for the next three years to the Home Office. </w:t>
      </w:r>
    </w:p>
    <w:p w14:paraId="495722A8" w14:textId="77777777" w:rsidR="000221B4" w:rsidRDefault="000221B4" w:rsidP="00711043">
      <w:pPr>
        <w:jc w:val="both"/>
      </w:pPr>
    </w:p>
    <w:p w14:paraId="7F4F959C" w14:textId="02AB1153" w:rsidR="00D35A6F" w:rsidRDefault="009472C9" w:rsidP="00D35A6F">
      <w:pPr>
        <w:ind w:left="720"/>
        <w:jc w:val="both"/>
        <w:rPr>
          <w:b/>
          <w:bCs/>
        </w:rPr>
      </w:pPr>
      <w:r>
        <w:rPr>
          <w:b/>
          <w:bCs/>
        </w:rPr>
        <w:t>Resolved</w:t>
      </w:r>
      <w:r w:rsidR="001B1523">
        <w:rPr>
          <w:b/>
          <w:bCs/>
        </w:rPr>
        <w:t>:</w:t>
      </w:r>
    </w:p>
    <w:p w14:paraId="7CCA27B1" w14:textId="02BED304" w:rsidR="009472C9" w:rsidRDefault="009472C9" w:rsidP="00D35A6F">
      <w:pPr>
        <w:ind w:left="720"/>
        <w:jc w:val="both"/>
        <w:rPr>
          <w:b/>
          <w:bCs/>
        </w:rPr>
      </w:pPr>
      <w:r>
        <w:rPr>
          <w:b/>
          <w:bCs/>
        </w:rPr>
        <w:t xml:space="preserve">Members noted the </w:t>
      </w:r>
      <w:r w:rsidR="00504A3A">
        <w:rPr>
          <w:b/>
          <w:bCs/>
        </w:rPr>
        <w:t xml:space="preserve">content of the </w:t>
      </w:r>
      <w:r w:rsidR="000107E0">
        <w:rPr>
          <w:b/>
          <w:bCs/>
        </w:rPr>
        <w:t>report</w:t>
      </w:r>
    </w:p>
    <w:p w14:paraId="634C7477" w14:textId="4DCDBE62" w:rsidR="0078177D" w:rsidRDefault="0078177D" w:rsidP="002C5029">
      <w:pPr>
        <w:pStyle w:val="null1"/>
        <w:spacing w:before="0" w:beforeAutospacing="0" w:after="0" w:afterAutospacing="0"/>
        <w:rPr>
          <w:rStyle w:val="null"/>
          <w:rFonts w:ascii="Arial" w:hAnsi="Arial" w:cs="Arial"/>
        </w:rPr>
      </w:pPr>
      <w:r w:rsidRPr="00B5140C">
        <w:rPr>
          <w:rStyle w:val="null"/>
          <w:rFonts w:ascii="Arial" w:hAnsi="Arial" w:cs="Arial"/>
        </w:rPr>
        <w:t>  </w:t>
      </w:r>
    </w:p>
    <w:p w14:paraId="690D9A14" w14:textId="49DCECD2" w:rsidR="00D65351" w:rsidRDefault="00D65351" w:rsidP="00F852FE">
      <w:pPr>
        <w:pStyle w:val="Heading1"/>
        <w:rPr>
          <w:rStyle w:val="null"/>
        </w:rPr>
      </w:pPr>
    </w:p>
    <w:p w14:paraId="7844866C" w14:textId="377388C6" w:rsidR="0078177D" w:rsidRDefault="00F01D45" w:rsidP="00F852FE">
      <w:pPr>
        <w:pStyle w:val="Heading1"/>
        <w:rPr>
          <w:rStyle w:val="null"/>
          <w:b w:val="0"/>
          <w:bCs w:val="0"/>
        </w:rPr>
      </w:pPr>
      <w:r>
        <w:rPr>
          <w:rStyle w:val="null"/>
        </w:rPr>
        <w:t>1</w:t>
      </w:r>
      <w:r w:rsidR="009A0657">
        <w:rPr>
          <w:rStyle w:val="null"/>
        </w:rPr>
        <w:t>4</w:t>
      </w:r>
      <w:r>
        <w:rPr>
          <w:rStyle w:val="null"/>
        </w:rPr>
        <w:t>.</w:t>
      </w:r>
      <w:r w:rsidR="000107E0">
        <w:rPr>
          <w:rStyle w:val="null"/>
        </w:rPr>
        <w:t xml:space="preserve">NPAS REVENUE OUTTURN POSITION </w:t>
      </w:r>
    </w:p>
    <w:p w14:paraId="6652D890" w14:textId="426EE8AE" w:rsidR="000107E0" w:rsidRDefault="000107E0" w:rsidP="00F01D45">
      <w:pPr>
        <w:pStyle w:val="null1"/>
        <w:spacing w:before="0" w:beforeAutospacing="0" w:after="0" w:afterAutospacing="0"/>
        <w:ind w:left="360"/>
        <w:jc w:val="both"/>
        <w:rPr>
          <w:rStyle w:val="null"/>
          <w:rFonts w:ascii="Arial" w:hAnsi="Arial" w:cs="Arial"/>
          <w:b/>
          <w:bCs/>
        </w:rPr>
      </w:pPr>
    </w:p>
    <w:p w14:paraId="33E142D6" w14:textId="0F9F8F86" w:rsidR="009A2171" w:rsidRDefault="00770268" w:rsidP="00770268">
      <w:pPr>
        <w:pStyle w:val="null1"/>
        <w:spacing w:before="0" w:beforeAutospacing="0" w:after="0" w:afterAutospacing="0"/>
        <w:ind w:left="720"/>
        <w:jc w:val="both"/>
        <w:rPr>
          <w:rStyle w:val="null"/>
          <w:rFonts w:ascii="Arial" w:hAnsi="Arial" w:cs="Arial"/>
        </w:rPr>
      </w:pPr>
      <w:r w:rsidRPr="00770268">
        <w:rPr>
          <w:rStyle w:val="null"/>
          <w:rFonts w:ascii="Arial" w:hAnsi="Arial" w:cs="Arial"/>
        </w:rPr>
        <w:t>Ruth Langley (RL)</w:t>
      </w:r>
      <w:r w:rsidR="00504A3A">
        <w:rPr>
          <w:rStyle w:val="null"/>
          <w:rFonts w:ascii="Arial" w:hAnsi="Arial" w:cs="Arial"/>
        </w:rPr>
        <w:t xml:space="preserve"> presented the report which showed an operating</w:t>
      </w:r>
      <w:r w:rsidRPr="00770268">
        <w:rPr>
          <w:rStyle w:val="null"/>
          <w:rFonts w:ascii="Arial" w:hAnsi="Arial" w:cs="Arial"/>
        </w:rPr>
        <w:t xml:space="preserve"> underspend </w:t>
      </w:r>
      <w:r w:rsidR="00504A3A">
        <w:rPr>
          <w:rStyle w:val="null"/>
          <w:rFonts w:ascii="Arial" w:hAnsi="Arial" w:cs="Arial"/>
        </w:rPr>
        <w:t xml:space="preserve">against budget </w:t>
      </w:r>
      <w:r w:rsidRPr="00770268">
        <w:rPr>
          <w:rStyle w:val="null"/>
          <w:rFonts w:ascii="Arial" w:hAnsi="Arial" w:cs="Arial"/>
        </w:rPr>
        <w:t>of £5</w:t>
      </w:r>
      <w:r w:rsidR="00504A3A">
        <w:rPr>
          <w:rStyle w:val="null"/>
          <w:rFonts w:ascii="Arial" w:hAnsi="Arial" w:cs="Arial"/>
        </w:rPr>
        <w:t>9</w:t>
      </w:r>
      <w:r w:rsidRPr="00770268">
        <w:rPr>
          <w:rStyle w:val="null"/>
          <w:rFonts w:ascii="Arial" w:hAnsi="Arial" w:cs="Arial"/>
        </w:rPr>
        <w:t xml:space="preserve">9k </w:t>
      </w:r>
      <w:r w:rsidR="00504A3A">
        <w:rPr>
          <w:rStyle w:val="null"/>
          <w:rFonts w:ascii="Arial" w:hAnsi="Arial" w:cs="Arial"/>
        </w:rPr>
        <w:t xml:space="preserve">with a </w:t>
      </w:r>
      <w:r w:rsidR="00721DF4" w:rsidRPr="00770268">
        <w:rPr>
          <w:rStyle w:val="null"/>
          <w:rFonts w:ascii="Arial" w:hAnsi="Arial" w:cs="Arial"/>
        </w:rPr>
        <w:t>forecast</w:t>
      </w:r>
      <w:r w:rsidR="00504A3A">
        <w:rPr>
          <w:rStyle w:val="null"/>
          <w:rFonts w:ascii="Arial" w:hAnsi="Arial" w:cs="Arial"/>
        </w:rPr>
        <w:t xml:space="preserve"> outturn underspend of £493k.  </w:t>
      </w:r>
    </w:p>
    <w:p w14:paraId="7751AF2A" w14:textId="13B9D3E6" w:rsidR="00344DD1" w:rsidRDefault="00344DD1" w:rsidP="00770268">
      <w:pPr>
        <w:pStyle w:val="null1"/>
        <w:spacing w:before="0" w:beforeAutospacing="0" w:after="0" w:afterAutospacing="0"/>
        <w:ind w:left="720"/>
        <w:jc w:val="both"/>
        <w:rPr>
          <w:rStyle w:val="null"/>
          <w:rFonts w:ascii="Arial" w:hAnsi="Arial" w:cs="Arial"/>
        </w:rPr>
      </w:pPr>
    </w:p>
    <w:p w14:paraId="5B02D8EC" w14:textId="7ABCAFC7" w:rsidR="00344DD1" w:rsidRPr="00344DD1" w:rsidRDefault="00344DD1" w:rsidP="00770268">
      <w:pPr>
        <w:pStyle w:val="null1"/>
        <w:spacing w:before="0" w:beforeAutospacing="0" w:after="0" w:afterAutospacing="0"/>
        <w:ind w:left="720"/>
        <w:jc w:val="both"/>
        <w:rPr>
          <w:rStyle w:val="null"/>
          <w:rFonts w:ascii="Arial" w:hAnsi="Arial" w:cs="Arial"/>
          <w:b/>
          <w:bCs/>
        </w:rPr>
      </w:pPr>
      <w:r w:rsidRPr="00344DD1">
        <w:rPr>
          <w:rStyle w:val="null"/>
          <w:rFonts w:ascii="Arial" w:hAnsi="Arial" w:cs="Arial"/>
          <w:b/>
          <w:bCs/>
        </w:rPr>
        <w:t>Resolved:</w:t>
      </w:r>
    </w:p>
    <w:p w14:paraId="2BBBA65D" w14:textId="58EA08CA" w:rsidR="00770268" w:rsidRPr="00344DD1" w:rsidRDefault="00770268" w:rsidP="00770268">
      <w:pPr>
        <w:pStyle w:val="null1"/>
        <w:spacing w:before="0" w:beforeAutospacing="0" w:after="0" w:afterAutospacing="0"/>
        <w:ind w:left="720"/>
        <w:jc w:val="both"/>
        <w:rPr>
          <w:rStyle w:val="null"/>
          <w:rFonts w:ascii="Arial" w:hAnsi="Arial" w:cs="Arial"/>
          <w:b/>
          <w:bCs/>
        </w:rPr>
      </w:pPr>
    </w:p>
    <w:p w14:paraId="25600068" w14:textId="4859CBC8" w:rsidR="00770268" w:rsidRDefault="00770268" w:rsidP="00344DD1">
      <w:pPr>
        <w:pStyle w:val="null1"/>
        <w:numPr>
          <w:ilvl w:val="0"/>
          <w:numId w:val="18"/>
        </w:numPr>
        <w:spacing w:before="0" w:beforeAutospacing="0" w:after="0" w:afterAutospacing="0"/>
        <w:jc w:val="both"/>
        <w:rPr>
          <w:rStyle w:val="null"/>
          <w:rFonts w:ascii="Arial" w:hAnsi="Arial" w:cs="Arial"/>
          <w:b/>
          <w:bCs/>
        </w:rPr>
      </w:pPr>
      <w:r w:rsidRPr="00344DD1">
        <w:rPr>
          <w:rStyle w:val="null"/>
          <w:rFonts w:ascii="Arial" w:hAnsi="Arial" w:cs="Arial"/>
          <w:b/>
          <w:bCs/>
        </w:rPr>
        <w:t>Members noted the report and</w:t>
      </w:r>
      <w:r w:rsidR="00344DD1" w:rsidRPr="00344DD1">
        <w:rPr>
          <w:rStyle w:val="null"/>
          <w:rFonts w:ascii="Arial" w:hAnsi="Arial" w:cs="Arial"/>
          <w:b/>
          <w:bCs/>
        </w:rPr>
        <w:t xml:space="preserve"> the current financial position of NPAS </w:t>
      </w:r>
      <w:r w:rsidRPr="00344DD1">
        <w:rPr>
          <w:rStyle w:val="null"/>
          <w:rFonts w:ascii="Arial" w:hAnsi="Arial" w:cs="Arial"/>
          <w:b/>
          <w:bCs/>
        </w:rPr>
        <w:t xml:space="preserve">and supported the </w:t>
      </w:r>
      <w:r w:rsidR="00AA1639" w:rsidRPr="00344DD1">
        <w:rPr>
          <w:rStyle w:val="null"/>
          <w:rFonts w:ascii="Arial" w:hAnsi="Arial" w:cs="Arial"/>
          <w:b/>
          <w:bCs/>
        </w:rPr>
        <w:t>mid-year</w:t>
      </w:r>
      <w:r w:rsidRPr="00344DD1">
        <w:rPr>
          <w:rStyle w:val="null"/>
          <w:rFonts w:ascii="Arial" w:hAnsi="Arial" w:cs="Arial"/>
          <w:b/>
          <w:bCs/>
        </w:rPr>
        <w:t xml:space="preserve"> review of the direct cost charging model </w:t>
      </w:r>
    </w:p>
    <w:p w14:paraId="2B548A6C" w14:textId="5D7C1A08" w:rsidR="00344DD1" w:rsidRPr="00344DD1" w:rsidRDefault="00344DD1" w:rsidP="00344DD1">
      <w:pPr>
        <w:pStyle w:val="null1"/>
        <w:numPr>
          <w:ilvl w:val="0"/>
          <w:numId w:val="18"/>
        </w:numPr>
        <w:spacing w:before="0" w:beforeAutospacing="0" w:after="0" w:afterAutospacing="0"/>
        <w:jc w:val="both"/>
        <w:rPr>
          <w:rStyle w:val="null"/>
          <w:rFonts w:ascii="Arial" w:hAnsi="Arial" w:cs="Arial"/>
          <w:b/>
          <w:bCs/>
        </w:rPr>
      </w:pPr>
      <w:r>
        <w:rPr>
          <w:rStyle w:val="null"/>
          <w:rFonts w:ascii="Arial" w:hAnsi="Arial" w:cs="Arial"/>
          <w:b/>
          <w:bCs/>
        </w:rPr>
        <w:lastRenderedPageBreak/>
        <w:t>Members noted the full reserve position from retained reserves and the full expected in-year reserve position including Fleet Replacement reserve</w:t>
      </w:r>
    </w:p>
    <w:p w14:paraId="162BC001" w14:textId="27719E90" w:rsidR="00770268" w:rsidRDefault="00770268" w:rsidP="00770268">
      <w:pPr>
        <w:pStyle w:val="null1"/>
        <w:spacing w:before="0" w:beforeAutospacing="0" w:after="0" w:afterAutospacing="0"/>
        <w:ind w:left="720"/>
        <w:jc w:val="both"/>
        <w:rPr>
          <w:rStyle w:val="null"/>
          <w:rFonts w:ascii="Arial" w:hAnsi="Arial" w:cs="Arial"/>
        </w:rPr>
      </w:pPr>
    </w:p>
    <w:p w14:paraId="4CDCB6A1" w14:textId="478DB676" w:rsidR="00770268" w:rsidRPr="00770268" w:rsidRDefault="00770268" w:rsidP="00770268">
      <w:pPr>
        <w:pStyle w:val="null1"/>
        <w:spacing w:before="0" w:beforeAutospacing="0" w:after="0" w:afterAutospacing="0"/>
        <w:ind w:left="720"/>
        <w:jc w:val="both"/>
        <w:rPr>
          <w:rStyle w:val="null"/>
          <w:rFonts w:ascii="Arial" w:hAnsi="Arial" w:cs="Arial"/>
        </w:rPr>
      </w:pPr>
      <w:r>
        <w:rPr>
          <w:rStyle w:val="null"/>
          <w:rFonts w:ascii="Arial" w:hAnsi="Arial" w:cs="Arial"/>
        </w:rPr>
        <w:t xml:space="preserve">As this was RL’s last Board meeting </w:t>
      </w:r>
      <w:r w:rsidR="00721DF4">
        <w:rPr>
          <w:rStyle w:val="null"/>
          <w:rFonts w:ascii="Arial" w:hAnsi="Arial" w:cs="Arial"/>
        </w:rPr>
        <w:t>prior</w:t>
      </w:r>
      <w:r>
        <w:rPr>
          <w:rStyle w:val="null"/>
          <w:rFonts w:ascii="Arial" w:hAnsi="Arial" w:cs="Arial"/>
        </w:rPr>
        <w:t xml:space="preserve"> to retirement, JR and the Chair </w:t>
      </w:r>
      <w:r w:rsidR="00344DD1">
        <w:rPr>
          <w:rStyle w:val="null"/>
          <w:rFonts w:ascii="Arial" w:hAnsi="Arial" w:cs="Arial"/>
        </w:rPr>
        <w:t xml:space="preserve">(on behalf of the Board) </w:t>
      </w:r>
      <w:r>
        <w:rPr>
          <w:rStyle w:val="null"/>
          <w:rFonts w:ascii="Arial" w:hAnsi="Arial" w:cs="Arial"/>
        </w:rPr>
        <w:t>thanked RL for her commitment to NPAS and wished her well for the future</w:t>
      </w:r>
      <w:r w:rsidR="00344DD1">
        <w:rPr>
          <w:rStyle w:val="null"/>
          <w:rFonts w:ascii="Arial" w:hAnsi="Arial" w:cs="Arial"/>
        </w:rPr>
        <w:t>.</w:t>
      </w:r>
      <w:r>
        <w:rPr>
          <w:rStyle w:val="null"/>
          <w:rFonts w:ascii="Arial" w:hAnsi="Arial" w:cs="Arial"/>
        </w:rPr>
        <w:t xml:space="preserve"> </w:t>
      </w:r>
    </w:p>
    <w:p w14:paraId="3D9F9E7E" w14:textId="2F901F11" w:rsidR="000107E0" w:rsidRDefault="000107E0" w:rsidP="00F01D45">
      <w:pPr>
        <w:pStyle w:val="null1"/>
        <w:spacing w:before="0" w:beforeAutospacing="0" w:after="0" w:afterAutospacing="0"/>
        <w:ind w:left="360"/>
        <w:jc w:val="both"/>
        <w:rPr>
          <w:rStyle w:val="null"/>
          <w:rFonts w:ascii="Arial" w:hAnsi="Arial" w:cs="Arial"/>
          <w:b/>
          <w:bCs/>
        </w:rPr>
      </w:pPr>
    </w:p>
    <w:p w14:paraId="47049A1B" w14:textId="2FE67A20" w:rsidR="000107E0" w:rsidRDefault="00F852FE" w:rsidP="00F852FE">
      <w:pPr>
        <w:pStyle w:val="Heading1"/>
        <w:rPr>
          <w:rStyle w:val="null"/>
          <w:b w:val="0"/>
          <w:bCs w:val="0"/>
        </w:rPr>
      </w:pPr>
      <w:r>
        <w:rPr>
          <w:rStyle w:val="null"/>
        </w:rPr>
        <w:t xml:space="preserve">15. </w:t>
      </w:r>
      <w:r w:rsidR="000107E0">
        <w:rPr>
          <w:rStyle w:val="null"/>
        </w:rPr>
        <w:t>ITEMS FOR NOTING</w:t>
      </w:r>
    </w:p>
    <w:p w14:paraId="2831C710" w14:textId="18AE6DBB" w:rsidR="00770268" w:rsidRDefault="00770268" w:rsidP="00770268">
      <w:pPr>
        <w:pStyle w:val="null1"/>
        <w:spacing w:before="0" w:beforeAutospacing="0" w:after="0" w:afterAutospacing="0"/>
        <w:jc w:val="both"/>
        <w:rPr>
          <w:rStyle w:val="null"/>
          <w:rFonts w:ascii="Arial" w:hAnsi="Arial" w:cs="Arial"/>
          <w:b/>
          <w:bCs/>
        </w:rPr>
      </w:pPr>
    </w:p>
    <w:p w14:paraId="538BD440" w14:textId="77777777" w:rsidR="00344DD1" w:rsidRDefault="00344DD1" w:rsidP="00344DD1">
      <w:pPr>
        <w:pStyle w:val="null1"/>
        <w:spacing w:before="0" w:beforeAutospacing="0" w:after="0" w:afterAutospacing="0"/>
        <w:ind w:firstLine="720"/>
        <w:jc w:val="both"/>
        <w:rPr>
          <w:rStyle w:val="null"/>
          <w:rFonts w:ascii="Arial" w:hAnsi="Arial" w:cs="Arial"/>
        </w:rPr>
      </w:pPr>
      <w:r>
        <w:rPr>
          <w:rStyle w:val="null"/>
          <w:rFonts w:ascii="Arial" w:hAnsi="Arial" w:cs="Arial"/>
        </w:rPr>
        <w:t>Board members noted:</w:t>
      </w:r>
    </w:p>
    <w:p w14:paraId="49BD68D6" w14:textId="77777777" w:rsidR="00344DD1" w:rsidRDefault="00344DD1" w:rsidP="00344DD1">
      <w:pPr>
        <w:pStyle w:val="null1"/>
        <w:spacing w:before="0" w:beforeAutospacing="0" w:after="0" w:afterAutospacing="0"/>
        <w:ind w:firstLine="720"/>
        <w:jc w:val="both"/>
        <w:rPr>
          <w:rStyle w:val="null"/>
          <w:rFonts w:ascii="Arial" w:hAnsi="Arial" w:cs="Arial"/>
        </w:rPr>
      </w:pPr>
    </w:p>
    <w:p w14:paraId="76B46C42" w14:textId="47B12DE1" w:rsidR="00770268" w:rsidRPr="00770268" w:rsidRDefault="00770268" w:rsidP="00344DD1">
      <w:pPr>
        <w:pStyle w:val="null1"/>
        <w:spacing w:before="0" w:beforeAutospacing="0" w:after="0" w:afterAutospacing="0"/>
        <w:ind w:firstLine="720"/>
        <w:jc w:val="both"/>
        <w:rPr>
          <w:rStyle w:val="null"/>
          <w:rFonts w:ascii="Arial" w:hAnsi="Arial" w:cs="Arial"/>
        </w:rPr>
      </w:pPr>
      <w:r>
        <w:rPr>
          <w:rStyle w:val="null"/>
          <w:rFonts w:ascii="Arial" w:hAnsi="Arial" w:cs="Arial"/>
        </w:rPr>
        <w:t xml:space="preserve">Minutes from the </w:t>
      </w:r>
      <w:r w:rsidRPr="00770268">
        <w:rPr>
          <w:rStyle w:val="null"/>
          <w:rFonts w:ascii="Arial" w:hAnsi="Arial" w:cs="Arial"/>
        </w:rPr>
        <w:t xml:space="preserve">NPAS Safety Review Board </w:t>
      </w:r>
      <w:r w:rsidR="000751FC">
        <w:rPr>
          <w:rStyle w:val="null"/>
          <w:rFonts w:ascii="Arial" w:hAnsi="Arial" w:cs="Arial"/>
        </w:rPr>
        <w:t>held on 19</w:t>
      </w:r>
      <w:r w:rsidRPr="00770268">
        <w:rPr>
          <w:rStyle w:val="null"/>
          <w:rFonts w:ascii="Arial" w:hAnsi="Arial" w:cs="Arial"/>
        </w:rPr>
        <w:t xml:space="preserve"> May </w:t>
      </w:r>
    </w:p>
    <w:p w14:paraId="7E6D1EB7" w14:textId="7F354328" w:rsidR="00770268" w:rsidRPr="00770268" w:rsidRDefault="00770268" w:rsidP="00344DD1">
      <w:pPr>
        <w:pStyle w:val="null1"/>
        <w:spacing w:before="0" w:beforeAutospacing="0" w:after="0" w:afterAutospacing="0"/>
        <w:ind w:firstLine="720"/>
        <w:jc w:val="both"/>
        <w:rPr>
          <w:rStyle w:val="null"/>
          <w:rFonts w:ascii="Arial" w:hAnsi="Arial" w:cs="Arial"/>
        </w:rPr>
      </w:pPr>
      <w:r w:rsidRPr="00770268">
        <w:rPr>
          <w:rStyle w:val="null"/>
          <w:rFonts w:ascii="Arial" w:hAnsi="Arial" w:cs="Arial"/>
        </w:rPr>
        <w:t xml:space="preserve">NPAS Work Programme </w:t>
      </w:r>
    </w:p>
    <w:p w14:paraId="77E5DDF5" w14:textId="026BA31A" w:rsidR="0078177D" w:rsidRPr="00770268" w:rsidRDefault="0078177D" w:rsidP="00F852FE">
      <w:pPr>
        <w:pStyle w:val="Heading1"/>
        <w:rPr>
          <w:rStyle w:val="null"/>
          <w:b w:val="0"/>
          <w:bCs w:val="0"/>
        </w:rPr>
      </w:pPr>
    </w:p>
    <w:p w14:paraId="4C4B70B0" w14:textId="11F422F5" w:rsidR="006F4D62" w:rsidRPr="00770268" w:rsidRDefault="00F852FE" w:rsidP="00F852FE">
      <w:pPr>
        <w:pStyle w:val="Heading1"/>
      </w:pPr>
      <w:r>
        <w:t xml:space="preserve">16. </w:t>
      </w:r>
      <w:r w:rsidR="00770268" w:rsidRPr="00770268">
        <w:t>ANY OTHER BUSINESS</w:t>
      </w:r>
    </w:p>
    <w:p w14:paraId="6777D624" w14:textId="7B5F1125" w:rsidR="00770268" w:rsidRDefault="00770268" w:rsidP="00770268">
      <w:pPr>
        <w:pStyle w:val="null1"/>
        <w:spacing w:before="0" w:beforeAutospacing="0" w:after="0" w:afterAutospacing="0"/>
        <w:ind w:left="785"/>
        <w:jc w:val="both"/>
        <w:rPr>
          <w:rFonts w:ascii="Arial" w:hAnsi="Arial" w:cs="Arial"/>
        </w:rPr>
      </w:pPr>
    </w:p>
    <w:p w14:paraId="0921B221" w14:textId="01271B14" w:rsidR="00770268" w:rsidRPr="00B5140C" w:rsidRDefault="00770268" w:rsidP="00770268">
      <w:pPr>
        <w:pStyle w:val="null1"/>
        <w:spacing w:before="0" w:beforeAutospacing="0" w:after="0" w:afterAutospacing="0"/>
        <w:ind w:left="785"/>
        <w:jc w:val="both"/>
        <w:rPr>
          <w:rFonts w:ascii="Arial" w:hAnsi="Arial" w:cs="Arial"/>
        </w:rPr>
      </w:pPr>
      <w:r>
        <w:rPr>
          <w:rFonts w:ascii="Arial" w:hAnsi="Arial" w:cs="Arial"/>
        </w:rPr>
        <w:t xml:space="preserve">JC advised it was his intention to provide an update </w:t>
      </w:r>
      <w:r w:rsidR="00721DF4">
        <w:rPr>
          <w:rFonts w:ascii="Arial" w:hAnsi="Arial" w:cs="Arial"/>
        </w:rPr>
        <w:t>following</w:t>
      </w:r>
      <w:r>
        <w:rPr>
          <w:rFonts w:ascii="Arial" w:hAnsi="Arial" w:cs="Arial"/>
        </w:rPr>
        <w:t xml:space="preserve"> Board </w:t>
      </w:r>
      <w:r w:rsidR="00721DF4">
        <w:rPr>
          <w:rFonts w:ascii="Arial" w:hAnsi="Arial" w:cs="Arial"/>
        </w:rPr>
        <w:t>meetings</w:t>
      </w:r>
      <w:r>
        <w:rPr>
          <w:rFonts w:ascii="Arial" w:hAnsi="Arial" w:cs="Arial"/>
        </w:rPr>
        <w:t xml:space="preserve"> in an attempt to provide a communication tool for Chief Constables</w:t>
      </w:r>
      <w:r w:rsidR="00344DD1">
        <w:rPr>
          <w:rFonts w:ascii="Arial" w:hAnsi="Arial" w:cs="Arial"/>
        </w:rPr>
        <w:t>, Police</w:t>
      </w:r>
      <w:r>
        <w:rPr>
          <w:rFonts w:ascii="Arial" w:hAnsi="Arial" w:cs="Arial"/>
        </w:rPr>
        <w:t xml:space="preserve"> and Crime Commissioners and policing body reps </w:t>
      </w:r>
      <w:r w:rsidR="00344DD1">
        <w:rPr>
          <w:rFonts w:ascii="Arial" w:hAnsi="Arial" w:cs="Arial"/>
        </w:rPr>
        <w:t>with</w:t>
      </w:r>
      <w:r>
        <w:rPr>
          <w:rFonts w:ascii="Arial" w:hAnsi="Arial" w:cs="Arial"/>
        </w:rPr>
        <w:t>in the regions to ensure good basis for communication with colleagues</w:t>
      </w:r>
      <w:r w:rsidR="00344DD1">
        <w:rPr>
          <w:rFonts w:ascii="Arial" w:hAnsi="Arial" w:cs="Arial"/>
        </w:rPr>
        <w:t xml:space="preserve">.  As the Covid climate changes the intention is to hold physical meetings as opposed to via Teams for which members will be given prior notice. </w:t>
      </w:r>
      <w:r>
        <w:rPr>
          <w:rFonts w:ascii="Arial" w:hAnsi="Arial" w:cs="Arial"/>
        </w:rPr>
        <w:t xml:space="preserve"> </w:t>
      </w:r>
    </w:p>
    <w:p w14:paraId="50714BA1" w14:textId="77777777" w:rsidR="000168C7" w:rsidRDefault="000168C7" w:rsidP="00CC12F1">
      <w:pPr>
        <w:ind w:left="720"/>
        <w:jc w:val="both"/>
        <w:rPr>
          <w:b/>
        </w:rPr>
      </w:pPr>
    </w:p>
    <w:p w14:paraId="7A218ABC" w14:textId="77777777" w:rsidR="0029627F" w:rsidRDefault="0029627F" w:rsidP="00E43AAA">
      <w:pPr>
        <w:ind w:left="720"/>
        <w:jc w:val="both"/>
        <w:rPr>
          <w:b/>
        </w:rPr>
      </w:pPr>
    </w:p>
    <w:p w14:paraId="3C15649B" w14:textId="077BD357" w:rsidR="008C585D" w:rsidRDefault="008C585D" w:rsidP="002C5029">
      <w:pPr>
        <w:ind w:firstLine="720"/>
        <w:jc w:val="center"/>
        <w:rPr>
          <w:b/>
        </w:rPr>
      </w:pPr>
    </w:p>
    <w:p w14:paraId="34676595" w14:textId="7DB0C8B6" w:rsidR="00D65351" w:rsidRDefault="00D65351" w:rsidP="002C5029">
      <w:pPr>
        <w:ind w:firstLine="720"/>
        <w:jc w:val="center"/>
        <w:rPr>
          <w:b/>
        </w:rPr>
      </w:pPr>
    </w:p>
    <w:p w14:paraId="0210E82E" w14:textId="5DA7DC24" w:rsidR="00D65351" w:rsidRDefault="00D65351" w:rsidP="002C5029">
      <w:pPr>
        <w:ind w:firstLine="720"/>
        <w:jc w:val="center"/>
        <w:rPr>
          <w:b/>
        </w:rPr>
      </w:pPr>
    </w:p>
    <w:p w14:paraId="2A83A9E3" w14:textId="77777777" w:rsidR="00D65351" w:rsidRDefault="00D65351" w:rsidP="002C5029">
      <w:pPr>
        <w:ind w:firstLine="720"/>
        <w:jc w:val="center"/>
        <w:rPr>
          <w:b/>
        </w:rPr>
      </w:pPr>
    </w:p>
    <w:p w14:paraId="66D37F51" w14:textId="77777777" w:rsidR="008C585D" w:rsidRDefault="008C585D" w:rsidP="002C5029">
      <w:pPr>
        <w:ind w:firstLine="720"/>
        <w:jc w:val="center"/>
        <w:rPr>
          <w:b/>
        </w:rPr>
      </w:pPr>
    </w:p>
    <w:p w14:paraId="6359E4F9" w14:textId="628EE5FF" w:rsidR="00343419" w:rsidRDefault="00163A3F" w:rsidP="002C5029">
      <w:pPr>
        <w:ind w:firstLine="720"/>
        <w:jc w:val="center"/>
      </w:pPr>
      <w:r>
        <w:rPr>
          <w:b/>
        </w:rPr>
        <w:t>Da</w:t>
      </w:r>
      <w:r w:rsidR="00404B95">
        <w:rPr>
          <w:b/>
        </w:rPr>
        <w:t>te and time of next meeting</w:t>
      </w:r>
      <w:r w:rsidR="000C53D7">
        <w:rPr>
          <w:b/>
        </w:rPr>
        <w:t xml:space="preserve">: </w:t>
      </w:r>
      <w:r w:rsidR="000107E0">
        <w:rPr>
          <w:b/>
        </w:rPr>
        <w:t>2</w:t>
      </w:r>
      <w:r w:rsidR="00DA134E">
        <w:rPr>
          <w:b/>
        </w:rPr>
        <w:t xml:space="preserve"> December</w:t>
      </w:r>
      <w:r w:rsidR="002E2502">
        <w:rPr>
          <w:b/>
        </w:rPr>
        <w:t xml:space="preserve"> 2021</w:t>
      </w:r>
    </w:p>
    <w:sectPr w:rsidR="00343419" w:rsidSect="00DD62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8D99" w14:textId="77777777" w:rsidR="00C3250A" w:rsidRDefault="00C3250A" w:rsidP="00343419">
      <w:r>
        <w:separator/>
      </w:r>
    </w:p>
  </w:endnote>
  <w:endnote w:type="continuationSeparator" w:id="0">
    <w:p w14:paraId="4B67307F" w14:textId="77777777" w:rsidR="00C3250A" w:rsidRDefault="00C3250A" w:rsidP="0034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973F" w14:textId="77777777" w:rsidR="00FC345F" w:rsidRDefault="00FC345F" w:rsidP="00147454">
    <w:pPr>
      <w:pStyle w:val="Footer"/>
      <w:jc w:val="center"/>
      <w:rPr>
        <w:color w:val="000000"/>
        <w:sz w:val="20"/>
      </w:rPr>
    </w:pPr>
    <w:bookmarkStart w:id="2" w:name="TITUS1FooterEvenPages"/>
    <w:r w:rsidRPr="00DD62C4">
      <w:rPr>
        <w:color w:val="000000"/>
        <w:sz w:val="20"/>
      </w:rPr>
      <w:t>OFFICIAL-SENSITIVE OPERATIONAL </w:t>
    </w:r>
  </w:p>
  <w:p w14:paraId="726C1D55" w14:textId="77777777" w:rsidR="00FC345F" w:rsidRDefault="00FC345F" w:rsidP="00DD62C4">
    <w:pPr>
      <w:pStyle w:val="Footer"/>
      <w:jc w:val="center"/>
    </w:pPr>
  </w:p>
  <w:bookmarkEnd w:id="2" w:displacedByCustomXml="next"/>
  <w:sdt>
    <w:sdtPr>
      <w:id w:val="-1611115099"/>
      <w:docPartObj>
        <w:docPartGallery w:val="Page Numbers (Bottom of Page)"/>
        <w:docPartUnique/>
      </w:docPartObj>
    </w:sdtPr>
    <w:sdtEndPr/>
    <w:sdtContent>
      <w:sdt>
        <w:sdtPr>
          <w:id w:val="-353882241"/>
          <w:docPartObj>
            <w:docPartGallery w:val="Page Numbers (Top of Page)"/>
            <w:docPartUnique/>
          </w:docPartObj>
        </w:sdtPr>
        <w:sdtEndPr/>
        <w:sdtContent>
          <w:p w14:paraId="38AE30BA" w14:textId="2B219077" w:rsidR="00FC345F" w:rsidRDefault="00FC345F">
            <w:pPr>
              <w:pStyle w:val="Footer"/>
              <w:jc w:val="right"/>
            </w:pPr>
            <w:r>
              <w:t xml:space="preserve">Page </w:t>
            </w:r>
            <w:r>
              <w:rPr>
                <w:b/>
                <w:bCs/>
              </w:rPr>
              <w:fldChar w:fldCharType="begin"/>
            </w:r>
            <w:r>
              <w:rPr>
                <w:b/>
                <w:bCs/>
              </w:rPr>
              <w:instrText xml:space="preserve"> PAGE </w:instrText>
            </w:r>
            <w:r>
              <w:rPr>
                <w:b/>
                <w:bCs/>
              </w:rPr>
              <w:fldChar w:fldCharType="separate"/>
            </w:r>
            <w:r w:rsidR="007B502E">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7B502E">
              <w:rPr>
                <w:b/>
                <w:bCs/>
                <w:noProof/>
              </w:rPr>
              <w:t>13</w:t>
            </w:r>
            <w:r>
              <w:rPr>
                <w:b/>
                <w:bCs/>
              </w:rPr>
              <w:fldChar w:fldCharType="end"/>
            </w:r>
          </w:p>
        </w:sdtContent>
      </w:sdt>
    </w:sdtContent>
  </w:sdt>
  <w:p w14:paraId="0D902A50" w14:textId="77777777" w:rsidR="00FC345F" w:rsidRDefault="00FC345F">
    <w:pPr>
      <w:pStyle w:val="Footer"/>
    </w:pPr>
  </w:p>
  <w:p w14:paraId="6EB3F143" w14:textId="77777777" w:rsidR="00FC345F" w:rsidRDefault="00FC3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528" w14:textId="77777777" w:rsidR="00FC345F" w:rsidRDefault="00FC345F" w:rsidP="00147454">
    <w:pPr>
      <w:pStyle w:val="Footer"/>
      <w:jc w:val="center"/>
      <w:rPr>
        <w:color w:val="000000"/>
        <w:sz w:val="20"/>
      </w:rPr>
    </w:pPr>
    <w:bookmarkStart w:id="3" w:name="TITUS1FooterPrimary"/>
    <w:r w:rsidRPr="00DD62C4">
      <w:rPr>
        <w:color w:val="000000"/>
        <w:sz w:val="20"/>
      </w:rPr>
      <w:t>OFFICIAL-SENSITIVE OPERATIONAL </w:t>
    </w:r>
  </w:p>
  <w:p w14:paraId="3CDC54B8" w14:textId="77777777" w:rsidR="00FC345F" w:rsidRDefault="00FC345F" w:rsidP="00DD62C4">
    <w:pPr>
      <w:pStyle w:val="Footer"/>
      <w:jc w:val="center"/>
    </w:pPr>
  </w:p>
  <w:bookmarkEnd w:id="3" w:displacedByCustomXml="next"/>
  <w:sdt>
    <w:sdtPr>
      <w:id w:val="-1409144236"/>
      <w:docPartObj>
        <w:docPartGallery w:val="Page Numbers (Bottom of Page)"/>
        <w:docPartUnique/>
      </w:docPartObj>
    </w:sdtPr>
    <w:sdtEndPr/>
    <w:sdtContent>
      <w:sdt>
        <w:sdtPr>
          <w:id w:val="-1769616900"/>
          <w:docPartObj>
            <w:docPartGallery w:val="Page Numbers (Top of Page)"/>
            <w:docPartUnique/>
          </w:docPartObj>
        </w:sdtPr>
        <w:sdtEndPr/>
        <w:sdtContent>
          <w:p w14:paraId="6BAAF3FA" w14:textId="35A5CF10" w:rsidR="00FC345F" w:rsidRDefault="00FC345F">
            <w:pPr>
              <w:pStyle w:val="Footer"/>
              <w:jc w:val="right"/>
            </w:pPr>
            <w:r>
              <w:t xml:space="preserve">Page </w:t>
            </w:r>
            <w:r>
              <w:rPr>
                <w:b/>
                <w:bCs/>
              </w:rPr>
              <w:fldChar w:fldCharType="begin"/>
            </w:r>
            <w:r>
              <w:rPr>
                <w:b/>
                <w:bCs/>
              </w:rPr>
              <w:instrText xml:space="preserve"> PAGE </w:instrText>
            </w:r>
            <w:r>
              <w:rPr>
                <w:b/>
                <w:bCs/>
              </w:rPr>
              <w:fldChar w:fldCharType="separate"/>
            </w:r>
            <w:r w:rsidR="007B502E">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7B502E">
              <w:rPr>
                <w:b/>
                <w:bCs/>
                <w:noProof/>
              </w:rPr>
              <w:t>13</w:t>
            </w:r>
            <w:r>
              <w:rPr>
                <w:b/>
                <w:bCs/>
              </w:rPr>
              <w:fldChar w:fldCharType="end"/>
            </w:r>
          </w:p>
        </w:sdtContent>
      </w:sdt>
    </w:sdtContent>
  </w:sdt>
  <w:p w14:paraId="185EB58F" w14:textId="77777777" w:rsidR="00FC345F" w:rsidRDefault="00FC3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C8D" w14:textId="77777777" w:rsidR="00FC345F" w:rsidRDefault="00FC345F" w:rsidP="00147454">
    <w:pPr>
      <w:pStyle w:val="Footer"/>
      <w:jc w:val="center"/>
      <w:rPr>
        <w:color w:val="000000"/>
        <w:sz w:val="20"/>
      </w:rPr>
    </w:pPr>
    <w:bookmarkStart w:id="5" w:name="TITUS1FooterFirstPage"/>
    <w:r w:rsidRPr="00DD62C4">
      <w:rPr>
        <w:color w:val="000000"/>
        <w:sz w:val="20"/>
      </w:rPr>
      <w:t>OFFICIAL-SENSITIVE OPERATIONAL </w:t>
    </w:r>
  </w:p>
  <w:p w14:paraId="762BE960" w14:textId="77777777" w:rsidR="00FC345F" w:rsidRDefault="00FC345F" w:rsidP="00DD62C4">
    <w:pPr>
      <w:pStyle w:val="Footer"/>
      <w:jc w:val="center"/>
    </w:pPr>
  </w:p>
  <w:bookmarkEnd w:id="5" w:displacedByCustomXml="next"/>
  <w:sdt>
    <w:sdtPr>
      <w:id w:val="1763259629"/>
      <w:docPartObj>
        <w:docPartGallery w:val="Page Numbers (Bottom of Page)"/>
        <w:docPartUnique/>
      </w:docPartObj>
    </w:sdtPr>
    <w:sdtEndPr/>
    <w:sdtContent>
      <w:sdt>
        <w:sdtPr>
          <w:id w:val="-877312678"/>
          <w:docPartObj>
            <w:docPartGallery w:val="Page Numbers (Top of Page)"/>
            <w:docPartUnique/>
          </w:docPartObj>
        </w:sdtPr>
        <w:sdtEndPr/>
        <w:sdtContent>
          <w:p w14:paraId="0DA50742" w14:textId="3A55CFFA" w:rsidR="00FC345F" w:rsidRDefault="00FC345F">
            <w:pPr>
              <w:pStyle w:val="Footer"/>
              <w:jc w:val="right"/>
            </w:pPr>
            <w:r>
              <w:t xml:space="preserve">Page </w:t>
            </w:r>
            <w:r>
              <w:rPr>
                <w:b/>
                <w:bCs/>
              </w:rPr>
              <w:fldChar w:fldCharType="begin"/>
            </w:r>
            <w:r>
              <w:rPr>
                <w:b/>
                <w:bCs/>
              </w:rPr>
              <w:instrText xml:space="preserve"> PAGE </w:instrText>
            </w:r>
            <w:r>
              <w:rPr>
                <w:b/>
                <w:bCs/>
              </w:rPr>
              <w:fldChar w:fldCharType="separate"/>
            </w:r>
            <w:r w:rsidR="005A2F0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A2F0D">
              <w:rPr>
                <w:b/>
                <w:bCs/>
                <w:noProof/>
              </w:rPr>
              <w:t>13</w:t>
            </w:r>
            <w:r>
              <w:rPr>
                <w:b/>
                <w:bCs/>
              </w:rPr>
              <w:fldChar w:fldCharType="end"/>
            </w:r>
          </w:p>
        </w:sdtContent>
      </w:sdt>
    </w:sdtContent>
  </w:sdt>
  <w:p w14:paraId="0F141A5D" w14:textId="77777777" w:rsidR="00FC345F" w:rsidRDefault="00FC345F">
    <w:pPr>
      <w:pStyle w:val="Footer"/>
    </w:pPr>
  </w:p>
  <w:p w14:paraId="11441BC8" w14:textId="77777777" w:rsidR="00FC345F" w:rsidRDefault="00FC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2081" w14:textId="77777777" w:rsidR="00C3250A" w:rsidRDefault="00C3250A" w:rsidP="00343419">
      <w:r>
        <w:separator/>
      </w:r>
    </w:p>
  </w:footnote>
  <w:footnote w:type="continuationSeparator" w:id="0">
    <w:p w14:paraId="4FD73010" w14:textId="77777777" w:rsidR="00C3250A" w:rsidRDefault="00C3250A" w:rsidP="0034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A5F3" w14:textId="1854FC8A" w:rsidR="00FC345F" w:rsidRPr="00DD62C4" w:rsidRDefault="00FC345F" w:rsidP="000654CA">
    <w:pPr>
      <w:pStyle w:val="Header"/>
      <w:jc w:val="center"/>
      <w:rPr>
        <w:rFonts w:ascii="Arial Black" w:hAnsi="Arial Black"/>
        <w:color w:val="000000"/>
        <w:sz w:val="20"/>
      </w:rPr>
    </w:pPr>
    <w:bookmarkStart w:id="0" w:name="TITUS1HeaderEvenPages"/>
    <w:r w:rsidRPr="00DD62C4">
      <w:rPr>
        <w:rFonts w:ascii="Arial Black" w:hAnsi="Arial Black"/>
        <w:color w:val="000000"/>
        <w:sz w:val="20"/>
      </w:rPr>
      <w:t xml:space="preserve">OFFICIAL-SENSITIVE OPERATIONAL </w:t>
    </w:r>
  </w:p>
  <w:p w14:paraId="0FD11C8B" w14:textId="77777777" w:rsidR="00FC345F" w:rsidRPr="00DD62C4" w:rsidRDefault="00FC345F"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6440BBFD" w14:textId="77777777" w:rsidR="00FC345F" w:rsidRDefault="00FC345F" w:rsidP="000654CA">
    <w:pPr>
      <w:pStyle w:val="Header"/>
      <w:jc w:val="center"/>
      <w:rPr>
        <w:rFonts w:ascii="Arial Black" w:hAnsi="Arial Black"/>
        <w:b/>
        <w:color w:val="999999"/>
      </w:rPr>
    </w:pPr>
  </w:p>
  <w:p w14:paraId="2278C6CB" w14:textId="77777777" w:rsidR="00FC345F" w:rsidRDefault="00FC345F" w:rsidP="000654CA">
    <w:pPr>
      <w:pStyle w:val="Header"/>
      <w:jc w:val="center"/>
      <w:rPr>
        <w:rFonts w:ascii="Arial Black" w:hAnsi="Arial Black"/>
        <w:b/>
        <w:color w:val="999999"/>
      </w:rPr>
    </w:pPr>
  </w:p>
  <w:bookmarkEnd w:id="0"/>
  <w:p w14:paraId="0E6F2EDE" w14:textId="77777777" w:rsidR="00FC345F" w:rsidRDefault="00FC345F" w:rsidP="00343419">
    <w:pPr>
      <w:pStyle w:val="Header"/>
      <w:jc w:val="center"/>
      <w:rPr>
        <w:rFonts w:ascii="Arial Black" w:hAnsi="Arial Black"/>
        <w:b/>
        <w:color w:val="999999"/>
      </w:rPr>
    </w:pPr>
    <w:r w:rsidRPr="00F852FE">
      <w:rPr>
        <w:rFonts w:ascii="Arial Black" w:hAnsi="Arial Black"/>
        <w:b/>
      </w:rPr>
      <w:t>RESTRICTED</w:t>
    </w:r>
  </w:p>
  <w:p w14:paraId="5A65BB4F" w14:textId="77777777" w:rsidR="00FC345F" w:rsidRDefault="00FC345F">
    <w:pPr>
      <w:pStyle w:val="Header"/>
    </w:pPr>
  </w:p>
  <w:p w14:paraId="0BCFBC8A" w14:textId="77777777" w:rsidR="00FC345F" w:rsidRDefault="00FC3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C5E9" w14:textId="5F38CC1F" w:rsidR="00FC345F" w:rsidRPr="00DD62C4" w:rsidRDefault="00FC345F" w:rsidP="000654CA">
    <w:pPr>
      <w:pStyle w:val="Header"/>
      <w:jc w:val="center"/>
      <w:rPr>
        <w:rFonts w:ascii="Arial Black" w:hAnsi="Arial Black"/>
        <w:color w:val="000000"/>
        <w:sz w:val="20"/>
      </w:rPr>
    </w:pPr>
    <w:bookmarkStart w:id="1" w:name="TITUS1HeaderPrimary"/>
    <w:r w:rsidRPr="00DD62C4">
      <w:rPr>
        <w:rFonts w:ascii="Arial Black" w:hAnsi="Arial Black"/>
        <w:color w:val="000000"/>
        <w:sz w:val="20"/>
      </w:rPr>
      <w:t xml:space="preserve">OFFICIAL-SENSITIVE OPERATIONAL </w:t>
    </w:r>
  </w:p>
  <w:p w14:paraId="38FA67C4" w14:textId="77777777" w:rsidR="00FC345F" w:rsidRPr="00DD62C4" w:rsidRDefault="00FC345F"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796BA829" w14:textId="77777777" w:rsidR="00FC345F" w:rsidRDefault="00FC345F" w:rsidP="000654CA">
    <w:pPr>
      <w:pStyle w:val="Header"/>
      <w:jc w:val="center"/>
      <w:rPr>
        <w:rFonts w:ascii="Arial Black" w:hAnsi="Arial Black"/>
        <w:b/>
        <w:color w:val="999999"/>
      </w:rPr>
    </w:pPr>
  </w:p>
  <w:p w14:paraId="321F248E" w14:textId="77777777" w:rsidR="00FC345F" w:rsidRDefault="00FC345F" w:rsidP="000654CA">
    <w:pPr>
      <w:pStyle w:val="Header"/>
      <w:jc w:val="center"/>
      <w:rPr>
        <w:rFonts w:ascii="Arial Black" w:hAnsi="Arial Black"/>
        <w:b/>
        <w:color w:val="999999"/>
      </w:rPr>
    </w:pPr>
  </w:p>
  <w:bookmarkEnd w:id="1"/>
  <w:p w14:paraId="6FCA3892" w14:textId="77777777" w:rsidR="00FC345F" w:rsidRDefault="00FC345F" w:rsidP="00343419">
    <w:pPr>
      <w:pStyle w:val="Header"/>
      <w:jc w:val="center"/>
      <w:rPr>
        <w:rFonts w:ascii="Arial Black" w:hAnsi="Arial Black"/>
        <w:b/>
        <w:color w:val="999999"/>
      </w:rPr>
    </w:pPr>
    <w:r w:rsidRPr="00F852FE">
      <w:rPr>
        <w:rFonts w:ascii="Arial Black" w:hAnsi="Arial Black"/>
        <w:b/>
      </w:rPr>
      <w:t>RESTRICTED</w:t>
    </w:r>
  </w:p>
  <w:p w14:paraId="3BE922D7" w14:textId="77777777" w:rsidR="00FC345F" w:rsidRDefault="00FC3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TITUS1HeaderFirstPage"/>
  <w:p w14:paraId="21ED2FAF" w14:textId="267E92F6" w:rsidR="00FC345F" w:rsidRPr="00DD62C4" w:rsidRDefault="00F852FE" w:rsidP="000654CA">
    <w:pPr>
      <w:pStyle w:val="Header"/>
      <w:jc w:val="center"/>
      <w:rPr>
        <w:rFonts w:ascii="Arial Black" w:hAnsi="Arial Black"/>
        <w:color w:val="000000"/>
        <w:sz w:val="20"/>
      </w:rPr>
    </w:pPr>
    <w:sdt>
      <w:sdtPr>
        <w:rPr>
          <w:rFonts w:ascii="Arial Black" w:hAnsi="Arial Black"/>
          <w:color w:val="000000"/>
          <w:sz w:val="20"/>
        </w:rPr>
        <w:id w:val="699747808"/>
        <w:docPartObj>
          <w:docPartGallery w:val="Watermarks"/>
          <w:docPartUnique/>
        </w:docPartObj>
      </w:sdtPr>
      <w:sdtEndPr/>
      <w:sdtContent>
        <w:r>
          <w:rPr>
            <w:rFonts w:ascii="Arial Black" w:hAnsi="Arial Black"/>
            <w:noProof/>
            <w:color w:val="000000"/>
            <w:sz w:val="20"/>
            <w:lang w:val="en-US" w:eastAsia="en-US"/>
          </w:rPr>
          <w:pict w14:anchorId="7004A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C345F" w:rsidRPr="00DD62C4">
      <w:rPr>
        <w:rFonts w:ascii="Arial Black" w:hAnsi="Arial Black"/>
        <w:color w:val="000000"/>
        <w:sz w:val="20"/>
      </w:rPr>
      <w:t xml:space="preserve">OFFICIAL-SENSITIVE OPERATIONAL </w:t>
    </w:r>
  </w:p>
  <w:p w14:paraId="234B0E97" w14:textId="77777777" w:rsidR="00FC345F" w:rsidRPr="00DD62C4" w:rsidRDefault="00FC345F" w:rsidP="000654CA">
    <w:pPr>
      <w:pStyle w:val="Header"/>
      <w:jc w:val="center"/>
      <w:rPr>
        <w:rFonts w:ascii="Arial Black" w:hAnsi="Arial Black"/>
        <w:color w:val="000000"/>
        <w:sz w:val="20"/>
      </w:rPr>
    </w:pPr>
    <w:r w:rsidRPr="00DD62C4">
      <w:rPr>
        <w:rFonts w:ascii="Arial Black" w:hAnsi="Arial Black"/>
        <w:color w:val="000000"/>
        <w:sz w:val="20"/>
      </w:rPr>
      <w:t>Recipients Only</w:t>
    </w:r>
  </w:p>
  <w:p w14:paraId="117B6B4F" w14:textId="77777777" w:rsidR="00FC345F" w:rsidRDefault="00FC345F" w:rsidP="000654CA">
    <w:pPr>
      <w:pStyle w:val="Header"/>
      <w:jc w:val="center"/>
      <w:rPr>
        <w:rFonts w:ascii="Arial Black" w:hAnsi="Arial Black"/>
        <w:b/>
        <w:color w:val="999999"/>
      </w:rPr>
    </w:pPr>
  </w:p>
  <w:p w14:paraId="46D06EDF" w14:textId="77777777" w:rsidR="00FC345F" w:rsidRDefault="00FC345F" w:rsidP="000654CA">
    <w:pPr>
      <w:pStyle w:val="Header"/>
      <w:jc w:val="center"/>
      <w:rPr>
        <w:rFonts w:ascii="Arial Black" w:hAnsi="Arial Black"/>
        <w:b/>
        <w:color w:val="999999"/>
      </w:rPr>
    </w:pPr>
  </w:p>
  <w:bookmarkEnd w:id="4"/>
  <w:p w14:paraId="453A2B31" w14:textId="77777777" w:rsidR="00FC345F" w:rsidRDefault="00FC345F" w:rsidP="00343419">
    <w:pPr>
      <w:pStyle w:val="Header"/>
      <w:jc w:val="center"/>
      <w:rPr>
        <w:rFonts w:ascii="Arial Black" w:hAnsi="Arial Black"/>
        <w:b/>
        <w:color w:val="999999"/>
      </w:rPr>
    </w:pPr>
    <w:r w:rsidRPr="00F852FE">
      <w:rPr>
        <w:rFonts w:ascii="Arial Black" w:hAnsi="Arial Black"/>
        <w:b/>
      </w:rPr>
      <w:t>RESTRICTED</w:t>
    </w:r>
  </w:p>
  <w:p w14:paraId="6397C9E5" w14:textId="60F301EB" w:rsidR="00FC345F" w:rsidRDefault="00FC345F">
    <w:pPr>
      <w:pStyle w:val="Header"/>
    </w:pPr>
    <w:r>
      <w:rPr>
        <w:noProof/>
        <w:sz w:val="36"/>
      </w:rPr>
      <w:drawing>
        <wp:inline distT="0" distB="0" distL="0" distR="0" wp14:anchorId="07F826E6" wp14:editId="4D0AA240">
          <wp:extent cx="1276350" cy="1123950"/>
          <wp:effectExtent l="0" t="0" r="0" b="0"/>
          <wp:docPr id="2" name="Picture 2"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rest of West Yorkshire Po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23950"/>
                  </a:xfrm>
                  <a:prstGeom prst="rect">
                    <a:avLst/>
                  </a:prstGeom>
                  <a:noFill/>
                  <a:ln>
                    <a:noFill/>
                  </a:ln>
                </pic:spPr>
              </pic:pic>
            </a:graphicData>
          </a:graphic>
        </wp:inline>
      </w:drawing>
    </w:r>
    <w:r>
      <w:rPr>
        <w:noProof/>
        <w:sz w:val="36"/>
      </w:rPr>
      <w:drawing>
        <wp:inline distT="0" distB="0" distL="0" distR="0" wp14:anchorId="6ECAD494" wp14:editId="075873C1">
          <wp:extent cx="1981200" cy="990600"/>
          <wp:effectExtent l="0" t="0" r="0" b="0"/>
          <wp:docPr id="5" name="Picture 5" descr="The logo of Tracy Brabin, Mayor of West Yorkshire, Policing and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ogo of Tracy Brabin, Mayor of West Yorkshire, Policing and Cri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r>
      <w:rPr>
        <w:noProof/>
      </w:rPr>
      <w:drawing>
        <wp:inline distT="0" distB="0" distL="0" distR="0" wp14:anchorId="78584CA9" wp14:editId="5B147AA3">
          <wp:extent cx="1257300" cy="838200"/>
          <wp:effectExtent l="0" t="0" r="0" b="0"/>
          <wp:docPr id="6" name="Picture 6" descr="The logo of the West Yorkshire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of the West Yorkshire Combined Authorit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Pr>
        <w:noProof/>
      </w:rPr>
      <w:drawing>
        <wp:inline distT="0" distB="0" distL="0" distR="0" wp14:anchorId="1E7C8EFF" wp14:editId="0C0E7B65">
          <wp:extent cx="1190625" cy="1209675"/>
          <wp:effectExtent l="0" t="0" r="9525" b="9525"/>
          <wp:docPr id="7" name="Picture 7" descr="The crest of the National Police Ai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crest of the National Police Air Serv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209675"/>
                  </a:xfrm>
                  <a:prstGeom prst="rect">
                    <a:avLst/>
                  </a:prstGeom>
                  <a:noFill/>
                  <a:ln>
                    <a:noFill/>
                  </a:ln>
                </pic:spPr>
              </pic:pic>
            </a:graphicData>
          </a:graphic>
        </wp:inline>
      </w:drawing>
    </w:r>
  </w:p>
  <w:p w14:paraId="512940E3" w14:textId="77777777" w:rsidR="00FC345F" w:rsidRDefault="00FC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6B8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56F"/>
    <w:multiLevelType w:val="hybridMultilevel"/>
    <w:tmpl w:val="01C4F9C0"/>
    <w:lvl w:ilvl="0" w:tplc="4496ABA2">
      <w:start w:val="1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2FA52AF"/>
    <w:multiLevelType w:val="hybridMultilevel"/>
    <w:tmpl w:val="016C00B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93E40"/>
    <w:multiLevelType w:val="hybridMultilevel"/>
    <w:tmpl w:val="FE9C3B60"/>
    <w:lvl w:ilvl="0" w:tplc="656434BA">
      <w:start w:val="6"/>
      <w:numFmt w:val="decimal"/>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4E86C42"/>
    <w:multiLevelType w:val="hybridMultilevel"/>
    <w:tmpl w:val="387EC988"/>
    <w:lvl w:ilvl="0" w:tplc="E1E822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85EF1"/>
    <w:multiLevelType w:val="hybridMultilevel"/>
    <w:tmpl w:val="03D0C2CE"/>
    <w:lvl w:ilvl="0" w:tplc="F90E4B7C">
      <w:start w:val="1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D079D2"/>
    <w:multiLevelType w:val="hybridMultilevel"/>
    <w:tmpl w:val="039C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E70E6"/>
    <w:multiLevelType w:val="hybridMultilevel"/>
    <w:tmpl w:val="D2523E4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0D15113C"/>
    <w:multiLevelType w:val="hybridMultilevel"/>
    <w:tmpl w:val="2D5C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5161F"/>
    <w:multiLevelType w:val="hybridMultilevel"/>
    <w:tmpl w:val="4BFC664E"/>
    <w:lvl w:ilvl="0" w:tplc="F90E4B7C">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71B13"/>
    <w:multiLevelType w:val="hybridMultilevel"/>
    <w:tmpl w:val="96FA7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0D2DFF"/>
    <w:multiLevelType w:val="hybridMultilevel"/>
    <w:tmpl w:val="B5B2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460B6"/>
    <w:multiLevelType w:val="hybridMultilevel"/>
    <w:tmpl w:val="F9444A6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3" w15:restartNumberingAfterBreak="0">
    <w:nsid w:val="3AE17FEC"/>
    <w:multiLevelType w:val="hybridMultilevel"/>
    <w:tmpl w:val="C38C8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67EF7"/>
    <w:multiLevelType w:val="hybridMultilevel"/>
    <w:tmpl w:val="600E7B7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5" w15:restartNumberingAfterBreak="0">
    <w:nsid w:val="483C627D"/>
    <w:multiLevelType w:val="hybridMultilevel"/>
    <w:tmpl w:val="FCF29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7D520B"/>
    <w:multiLevelType w:val="multilevel"/>
    <w:tmpl w:val="8D707A18"/>
    <w:lvl w:ilvl="0">
      <w:start w:val="1"/>
      <w:numFmt w:val="decimal"/>
      <w:pStyle w:val="ParaHeadings"/>
      <w:lvlText w:val="%1."/>
      <w:lvlJc w:val="left"/>
      <w:pPr>
        <w:ind w:left="360" w:hanging="360"/>
      </w:pPr>
    </w:lvl>
    <w:lvl w:ilvl="1">
      <w:start w:val="1"/>
      <w:numFmt w:val="decimal"/>
      <w:pStyle w:val="Para"/>
      <w:lvlText w:val="%1.%2."/>
      <w:lvlJc w:val="left"/>
      <w:pPr>
        <w:ind w:left="432" w:hanging="432"/>
      </w:pPr>
      <w:rPr>
        <w:rFonts w:ascii="Arial"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D322C3"/>
    <w:multiLevelType w:val="hybridMultilevel"/>
    <w:tmpl w:val="42E83274"/>
    <w:lvl w:ilvl="0" w:tplc="CDAE17CC">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8" w15:restartNumberingAfterBreak="0">
    <w:nsid w:val="5DCA4A34"/>
    <w:multiLevelType w:val="hybridMultilevel"/>
    <w:tmpl w:val="7102D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DF37DB7"/>
    <w:multiLevelType w:val="hybridMultilevel"/>
    <w:tmpl w:val="1F123F5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01602"/>
    <w:multiLevelType w:val="hybridMultilevel"/>
    <w:tmpl w:val="1EF4B60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1" w15:restartNumberingAfterBreak="0">
    <w:nsid w:val="649F636C"/>
    <w:multiLevelType w:val="hybridMultilevel"/>
    <w:tmpl w:val="0838CAC8"/>
    <w:lvl w:ilvl="0" w:tplc="F90E4B7C">
      <w:start w:val="15"/>
      <w:numFmt w:val="bullet"/>
      <w:lvlText w:val="-"/>
      <w:lvlJc w:val="left"/>
      <w:pPr>
        <w:ind w:left="1505" w:hanging="360"/>
      </w:pPr>
      <w:rPr>
        <w:rFonts w:ascii="Arial" w:eastAsia="Times New Roman" w:hAnsi="Aria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2" w15:restartNumberingAfterBreak="0">
    <w:nsid w:val="660F2456"/>
    <w:multiLevelType w:val="hybridMultilevel"/>
    <w:tmpl w:val="3B12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90864"/>
    <w:multiLevelType w:val="hybridMultilevel"/>
    <w:tmpl w:val="87F06D46"/>
    <w:lvl w:ilvl="0" w:tplc="002E5934">
      <w:start w:val="1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6D8E4130"/>
    <w:multiLevelType w:val="hybridMultilevel"/>
    <w:tmpl w:val="BDF05792"/>
    <w:lvl w:ilvl="0" w:tplc="7B029BE2">
      <w:start w:val="1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7200344E"/>
    <w:multiLevelType w:val="hybridMultilevel"/>
    <w:tmpl w:val="B6A2016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5047A"/>
    <w:multiLevelType w:val="hybridMultilevel"/>
    <w:tmpl w:val="BDB41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6D6DBD"/>
    <w:multiLevelType w:val="hybridMultilevel"/>
    <w:tmpl w:val="5EA0758C"/>
    <w:lvl w:ilvl="0" w:tplc="259E9D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9791918">
    <w:abstractNumId w:val="0"/>
  </w:num>
  <w:num w:numId="2" w16cid:durableId="1631133206">
    <w:abstractNumId w:val="4"/>
  </w:num>
  <w:num w:numId="3" w16cid:durableId="944506553">
    <w:abstractNumId w:val="3"/>
  </w:num>
  <w:num w:numId="4" w16cid:durableId="274365594">
    <w:abstractNumId w:val="1"/>
  </w:num>
  <w:num w:numId="5" w16cid:durableId="1392121789">
    <w:abstractNumId w:val="26"/>
  </w:num>
  <w:num w:numId="6" w16cid:durableId="2081557380">
    <w:abstractNumId w:val="14"/>
  </w:num>
  <w:num w:numId="7" w16cid:durableId="2072267931">
    <w:abstractNumId w:val="15"/>
  </w:num>
  <w:num w:numId="8" w16cid:durableId="8796842">
    <w:abstractNumId w:val="24"/>
  </w:num>
  <w:num w:numId="9" w16cid:durableId="1243025016">
    <w:abstractNumId w:val="7"/>
  </w:num>
  <w:num w:numId="10" w16cid:durableId="1948737563">
    <w:abstractNumId w:val="11"/>
  </w:num>
  <w:num w:numId="11" w16cid:durableId="740099330">
    <w:abstractNumId w:val="6"/>
  </w:num>
  <w:num w:numId="12" w16cid:durableId="2046321393">
    <w:abstractNumId w:val="9"/>
  </w:num>
  <w:num w:numId="13" w16cid:durableId="347214375">
    <w:abstractNumId w:val="27"/>
  </w:num>
  <w:num w:numId="14" w16cid:durableId="827526181">
    <w:abstractNumId w:val="5"/>
  </w:num>
  <w:num w:numId="15" w16cid:durableId="1563514920">
    <w:abstractNumId w:val="21"/>
  </w:num>
  <w:num w:numId="16" w16cid:durableId="98137490">
    <w:abstractNumId w:val="20"/>
  </w:num>
  <w:num w:numId="17" w16cid:durableId="1897355787">
    <w:abstractNumId w:val="8"/>
  </w:num>
  <w:num w:numId="18" w16cid:durableId="1855028498">
    <w:abstractNumId w:val="10"/>
  </w:num>
  <w:num w:numId="19" w16cid:durableId="1488324827">
    <w:abstractNumId w:val="18"/>
  </w:num>
  <w:num w:numId="20" w16cid:durableId="364868032">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8051902">
    <w:abstractNumId w:val="13"/>
  </w:num>
  <w:num w:numId="22" w16cid:durableId="1396974069">
    <w:abstractNumId w:val="12"/>
  </w:num>
  <w:num w:numId="23" w16cid:durableId="1589118546">
    <w:abstractNumId w:val="22"/>
  </w:num>
  <w:num w:numId="24" w16cid:durableId="1634171630">
    <w:abstractNumId w:val="23"/>
  </w:num>
  <w:num w:numId="25" w16cid:durableId="1691564114">
    <w:abstractNumId w:val="17"/>
  </w:num>
  <w:num w:numId="26" w16cid:durableId="773133015">
    <w:abstractNumId w:val="2"/>
  </w:num>
  <w:num w:numId="27" w16cid:durableId="1767075826">
    <w:abstractNumId w:val="25"/>
  </w:num>
  <w:num w:numId="28" w16cid:durableId="82007897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9"/>
    <w:rsid w:val="000006E4"/>
    <w:rsid w:val="00001887"/>
    <w:rsid w:val="00001A92"/>
    <w:rsid w:val="000025EF"/>
    <w:rsid w:val="00002F4D"/>
    <w:rsid w:val="00004945"/>
    <w:rsid w:val="00004CB7"/>
    <w:rsid w:val="00005CE1"/>
    <w:rsid w:val="00005DB2"/>
    <w:rsid w:val="000060E0"/>
    <w:rsid w:val="00006371"/>
    <w:rsid w:val="000070F7"/>
    <w:rsid w:val="0001055A"/>
    <w:rsid w:val="000107E0"/>
    <w:rsid w:val="00010E51"/>
    <w:rsid w:val="00011FAB"/>
    <w:rsid w:val="00012287"/>
    <w:rsid w:val="000137BB"/>
    <w:rsid w:val="0001453F"/>
    <w:rsid w:val="00014E95"/>
    <w:rsid w:val="0001557E"/>
    <w:rsid w:val="000168C7"/>
    <w:rsid w:val="00016BF3"/>
    <w:rsid w:val="00016D0E"/>
    <w:rsid w:val="00017EC2"/>
    <w:rsid w:val="0002063C"/>
    <w:rsid w:val="00020809"/>
    <w:rsid w:val="000211A2"/>
    <w:rsid w:val="00021237"/>
    <w:rsid w:val="00021EE5"/>
    <w:rsid w:val="0002219E"/>
    <w:rsid w:val="000221B4"/>
    <w:rsid w:val="000223D3"/>
    <w:rsid w:val="00022547"/>
    <w:rsid w:val="000236E2"/>
    <w:rsid w:val="00023C34"/>
    <w:rsid w:val="00023F7C"/>
    <w:rsid w:val="0002447E"/>
    <w:rsid w:val="00024996"/>
    <w:rsid w:val="000252CA"/>
    <w:rsid w:val="00025719"/>
    <w:rsid w:val="0002593C"/>
    <w:rsid w:val="000265E4"/>
    <w:rsid w:val="00031483"/>
    <w:rsid w:val="000328E9"/>
    <w:rsid w:val="00032A77"/>
    <w:rsid w:val="00032C6B"/>
    <w:rsid w:val="00032FC5"/>
    <w:rsid w:val="000338CF"/>
    <w:rsid w:val="000339C5"/>
    <w:rsid w:val="00034550"/>
    <w:rsid w:val="00035D29"/>
    <w:rsid w:val="00035D9C"/>
    <w:rsid w:val="00035E3A"/>
    <w:rsid w:val="000367DB"/>
    <w:rsid w:val="00036F40"/>
    <w:rsid w:val="000400DD"/>
    <w:rsid w:val="00040287"/>
    <w:rsid w:val="00040E39"/>
    <w:rsid w:val="000414D1"/>
    <w:rsid w:val="00041D05"/>
    <w:rsid w:val="000420AF"/>
    <w:rsid w:val="000428A9"/>
    <w:rsid w:val="00042BB2"/>
    <w:rsid w:val="00043029"/>
    <w:rsid w:val="0004365B"/>
    <w:rsid w:val="000437F7"/>
    <w:rsid w:val="00043837"/>
    <w:rsid w:val="00043EE9"/>
    <w:rsid w:val="00044217"/>
    <w:rsid w:val="00046122"/>
    <w:rsid w:val="00046145"/>
    <w:rsid w:val="00046921"/>
    <w:rsid w:val="00046B5B"/>
    <w:rsid w:val="00047401"/>
    <w:rsid w:val="00050B04"/>
    <w:rsid w:val="0005148E"/>
    <w:rsid w:val="00051C08"/>
    <w:rsid w:val="000542C4"/>
    <w:rsid w:val="00054332"/>
    <w:rsid w:val="00054431"/>
    <w:rsid w:val="00054A73"/>
    <w:rsid w:val="00056F06"/>
    <w:rsid w:val="000571A6"/>
    <w:rsid w:val="00057BB8"/>
    <w:rsid w:val="000603B6"/>
    <w:rsid w:val="00060874"/>
    <w:rsid w:val="0006172F"/>
    <w:rsid w:val="000619C5"/>
    <w:rsid w:val="00061FFE"/>
    <w:rsid w:val="0006202F"/>
    <w:rsid w:val="000620AD"/>
    <w:rsid w:val="00062FB1"/>
    <w:rsid w:val="00064571"/>
    <w:rsid w:val="00064AC7"/>
    <w:rsid w:val="00064C0A"/>
    <w:rsid w:val="00064C82"/>
    <w:rsid w:val="00065239"/>
    <w:rsid w:val="000654CA"/>
    <w:rsid w:val="0006589B"/>
    <w:rsid w:val="000658CC"/>
    <w:rsid w:val="000659C3"/>
    <w:rsid w:val="00065C97"/>
    <w:rsid w:val="00065F97"/>
    <w:rsid w:val="00066321"/>
    <w:rsid w:val="000665DF"/>
    <w:rsid w:val="0006698F"/>
    <w:rsid w:val="00066CB7"/>
    <w:rsid w:val="0006757D"/>
    <w:rsid w:val="00067D47"/>
    <w:rsid w:val="000700FF"/>
    <w:rsid w:val="000708FF"/>
    <w:rsid w:val="000716B4"/>
    <w:rsid w:val="00071F5D"/>
    <w:rsid w:val="0007225F"/>
    <w:rsid w:val="00073029"/>
    <w:rsid w:val="00073409"/>
    <w:rsid w:val="00073726"/>
    <w:rsid w:val="00073829"/>
    <w:rsid w:val="00074177"/>
    <w:rsid w:val="000747C9"/>
    <w:rsid w:val="00074841"/>
    <w:rsid w:val="000751FC"/>
    <w:rsid w:val="000760D7"/>
    <w:rsid w:val="0007621A"/>
    <w:rsid w:val="0007668A"/>
    <w:rsid w:val="00076C60"/>
    <w:rsid w:val="00077129"/>
    <w:rsid w:val="000773EC"/>
    <w:rsid w:val="0007791C"/>
    <w:rsid w:val="00077BDD"/>
    <w:rsid w:val="000802A2"/>
    <w:rsid w:val="00080DD2"/>
    <w:rsid w:val="00081820"/>
    <w:rsid w:val="00081B2B"/>
    <w:rsid w:val="00081DAA"/>
    <w:rsid w:val="00081DF5"/>
    <w:rsid w:val="00081E29"/>
    <w:rsid w:val="00082F54"/>
    <w:rsid w:val="00083F85"/>
    <w:rsid w:val="00084CCB"/>
    <w:rsid w:val="00084D46"/>
    <w:rsid w:val="00084DAC"/>
    <w:rsid w:val="00084E94"/>
    <w:rsid w:val="00085463"/>
    <w:rsid w:val="00086379"/>
    <w:rsid w:val="000863D9"/>
    <w:rsid w:val="00086909"/>
    <w:rsid w:val="00086B79"/>
    <w:rsid w:val="00087757"/>
    <w:rsid w:val="00087CE0"/>
    <w:rsid w:val="00090324"/>
    <w:rsid w:val="00090514"/>
    <w:rsid w:val="000905DD"/>
    <w:rsid w:val="00090C17"/>
    <w:rsid w:val="000924C8"/>
    <w:rsid w:val="00092556"/>
    <w:rsid w:val="00092B8C"/>
    <w:rsid w:val="00093B5A"/>
    <w:rsid w:val="000942AF"/>
    <w:rsid w:val="00094620"/>
    <w:rsid w:val="00095415"/>
    <w:rsid w:val="00095F0D"/>
    <w:rsid w:val="00097080"/>
    <w:rsid w:val="0009791D"/>
    <w:rsid w:val="000A04A2"/>
    <w:rsid w:val="000A0927"/>
    <w:rsid w:val="000A15D3"/>
    <w:rsid w:val="000A2676"/>
    <w:rsid w:val="000A2E0D"/>
    <w:rsid w:val="000A3166"/>
    <w:rsid w:val="000A31A6"/>
    <w:rsid w:val="000A3CDE"/>
    <w:rsid w:val="000A41CA"/>
    <w:rsid w:val="000A4584"/>
    <w:rsid w:val="000A45E0"/>
    <w:rsid w:val="000A465A"/>
    <w:rsid w:val="000A4790"/>
    <w:rsid w:val="000A5DF4"/>
    <w:rsid w:val="000A5F8E"/>
    <w:rsid w:val="000A6431"/>
    <w:rsid w:val="000A67A8"/>
    <w:rsid w:val="000B0847"/>
    <w:rsid w:val="000B1642"/>
    <w:rsid w:val="000B1B0A"/>
    <w:rsid w:val="000B22C9"/>
    <w:rsid w:val="000B3258"/>
    <w:rsid w:val="000B3B54"/>
    <w:rsid w:val="000B40DA"/>
    <w:rsid w:val="000B4149"/>
    <w:rsid w:val="000B4672"/>
    <w:rsid w:val="000B4689"/>
    <w:rsid w:val="000B598F"/>
    <w:rsid w:val="000B62B1"/>
    <w:rsid w:val="000B6D3D"/>
    <w:rsid w:val="000B7CEF"/>
    <w:rsid w:val="000B7DD0"/>
    <w:rsid w:val="000C0576"/>
    <w:rsid w:val="000C0870"/>
    <w:rsid w:val="000C2498"/>
    <w:rsid w:val="000C2587"/>
    <w:rsid w:val="000C5100"/>
    <w:rsid w:val="000C517E"/>
    <w:rsid w:val="000C53D7"/>
    <w:rsid w:val="000C684F"/>
    <w:rsid w:val="000C6A6E"/>
    <w:rsid w:val="000C7477"/>
    <w:rsid w:val="000C74F1"/>
    <w:rsid w:val="000C7D2C"/>
    <w:rsid w:val="000D018D"/>
    <w:rsid w:val="000D09AB"/>
    <w:rsid w:val="000D1D80"/>
    <w:rsid w:val="000D2326"/>
    <w:rsid w:val="000D281E"/>
    <w:rsid w:val="000D2A0A"/>
    <w:rsid w:val="000D453F"/>
    <w:rsid w:val="000D49A6"/>
    <w:rsid w:val="000D4C1F"/>
    <w:rsid w:val="000D4CA5"/>
    <w:rsid w:val="000D5541"/>
    <w:rsid w:val="000D6583"/>
    <w:rsid w:val="000D6AE8"/>
    <w:rsid w:val="000D7996"/>
    <w:rsid w:val="000E0CC8"/>
    <w:rsid w:val="000E1087"/>
    <w:rsid w:val="000E1908"/>
    <w:rsid w:val="000E2242"/>
    <w:rsid w:val="000E228F"/>
    <w:rsid w:val="000E2337"/>
    <w:rsid w:val="000E2683"/>
    <w:rsid w:val="000E2CCD"/>
    <w:rsid w:val="000E3EDE"/>
    <w:rsid w:val="000E4210"/>
    <w:rsid w:val="000E45A2"/>
    <w:rsid w:val="000E4A85"/>
    <w:rsid w:val="000E5045"/>
    <w:rsid w:val="000E5501"/>
    <w:rsid w:val="000E5743"/>
    <w:rsid w:val="000E66BE"/>
    <w:rsid w:val="000E749E"/>
    <w:rsid w:val="000E7E68"/>
    <w:rsid w:val="000E7F5C"/>
    <w:rsid w:val="000F0634"/>
    <w:rsid w:val="000F0668"/>
    <w:rsid w:val="000F083B"/>
    <w:rsid w:val="000F0B68"/>
    <w:rsid w:val="000F16BD"/>
    <w:rsid w:val="000F16F1"/>
    <w:rsid w:val="000F1866"/>
    <w:rsid w:val="000F24D0"/>
    <w:rsid w:val="000F2FE5"/>
    <w:rsid w:val="000F4AD7"/>
    <w:rsid w:val="000F4E40"/>
    <w:rsid w:val="000F4FB2"/>
    <w:rsid w:val="000F5A82"/>
    <w:rsid w:val="000F69FB"/>
    <w:rsid w:val="000F7274"/>
    <w:rsid w:val="000F798D"/>
    <w:rsid w:val="00101253"/>
    <w:rsid w:val="00101766"/>
    <w:rsid w:val="0010246F"/>
    <w:rsid w:val="00102500"/>
    <w:rsid w:val="001029ED"/>
    <w:rsid w:val="00103069"/>
    <w:rsid w:val="00103940"/>
    <w:rsid w:val="00103E3F"/>
    <w:rsid w:val="00104C0E"/>
    <w:rsid w:val="00104DCB"/>
    <w:rsid w:val="00105077"/>
    <w:rsid w:val="00105D6A"/>
    <w:rsid w:val="00105FC1"/>
    <w:rsid w:val="001061BC"/>
    <w:rsid w:val="00106630"/>
    <w:rsid w:val="0010692C"/>
    <w:rsid w:val="001069C2"/>
    <w:rsid w:val="00106B50"/>
    <w:rsid w:val="00107B69"/>
    <w:rsid w:val="00107DD9"/>
    <w:rsid w:val="00111A8E"/>
    <w:rsid w:val="00113054"/>
    <w:rsid w:val="00113763"/>
    <w:rsid w:val="00114192"/>
    <w:rsid w:val="00114564"/>
    <w:rsid w:val="0011497C"/>
    <w:rsid w:val="00114DDF"/>
    <w:rsid w:val="001151BD"/>
    <w:rsid w:val="001152CF"/>
    <w:rsid w:val="00115DEB"/>
    <w:rsid w:val="001168B5"/>
    <w:rsid w:val="00116B5C"/>
    <w:rsid w:val="00116DE9"/>
    <w:rsid w:val="001172DF"/>
    <w:rsid w:val="00117D62"/>
    <w:rsid w:val="00117DDB"/>
    <w:rsid w:val="001208AB"/>
    <w:rsid w:val="00121B52"/>
    <w:rsid w:val="00121E76"/>
    <w:rsid w:val="001225DA"/>
    <w:rsid w:val="00123967"/>
    <w:rsid w:val="00123EA4"/>
    <w:rsid w:val="00124218"/>
    <w:rsid w:val="0012444A"/>
    <w:rsid w:val="0012482C"/>
    <w:rsid w:val="00124CFD"/>
    <w:rsid w:val="00124E7A"/>
    <w:rsid w:val="00125187"/>
    <w:rsid w:val="001251E2"/>
    <w:rsid w:val="001271A8"/>
    <w:rsid w:val="00127A17"/>
    <w:rsid w:val="00130A8E"/>
    <w:rsid w:val="00130BE2"/>
    <w:rsid w:val="0013133E"/>
    <w:rsid w:val="0013299B"/>
    <w:rsid w:val="00132C1C"/>
    <w:rsid w:val="00132D56"/>
    <w:rsid w:val="001332CE"/>
    <w:rsid w:val="00133331"/>
    <w:rsid w:val="00134711"/>
    <w:rsid w:val="001347E0"/>
    <w:rsid w:val="00135C8A"/>
    <w:rsid w:val="00136E49"/>
    <w:rsid w:val="0013775E"/>
    <w:rsid w:val="00137965"/>
    <w:rsid w:val="00137F86"/>
    <w:rsid w:val="00141196"/>
    <w:rsid w:val="0014161B"/>
    <w:rsid w:val="001419EB"/>
    <w:rsid w:val="00141BCC"/>
    <w:rsid w:val="00142CDE"/>
    <w:rsid w:val="00142DBE"/>
    <w:rsid w:val="00142F49"/>
    <w:rsid w:val="00143640"/>
    <w:rsid w:val="00143EF8"/>
    <w:rsid w:val="0014485E"/>
    <w:rsid w:val="00144B19"/>
    <w:rsid w:val="0014524D"/>
    <w:rsid w:val="00145DA4"/>
    <w:rsid w:val="0014626D"/>
    <w:rsid w:val="00146A2A"/>
    <w:rsid w:val="00146CBC"/>
    <w:rsid w:val="00147059"/>
    <w:rsid w:val="00147454"/>
    <w:rsid w:val="00147A23"/>
    <w:rsid w:val="00147C3B"/>
    <w:rsid w:val="0015007F"/>
    <w:rsid w:val="00150F56"/>
    <w:rsid w:val="00151681"/>
    <w:rsid w:val="00151F76"/>
    <w:rsid w:val="0015220F"/>
    <w:rsid w:val="00152267"/>
    <w:rsid w:val="00152C6A"/>
    <w:rsid w:val="00153586"/>
    <w:rsid w:val="0015358D"/>
    <w:rsid w:val="00153B66"/>
    <w:rsid w:val="00153F48"/>
    <w:rsid w:val="00154ACA"/>
    <w:rsid w:val="00154B5B"/>
    <w:rsid w:val="00154EEF"/>
    <w:rsid w:val="001563DF"/>
    <w:rsid w:val="00157DD6"/>
    <w:rsid w:val="0016012E"/>
    <w:rsid w:val="00160238"/>
    <w:rsid w:val="00160422"/>
    <w:rsid w:val="00161C8B"/>
    <w:rsid w:val="00161ECE"/>
    <w:rsid w:val="00163A3F"/>
    <w:rsid w:val="0016447B"/>
    <w:rsid w:val="0016467D"/>
    <w:rsid w:val="00164697"/>
    <w:rsid w:val="00164958"/>
    <w:rsid w:val="00164A57"/>
    <w:rsid w:val="001653C3"/>
    <w:rsid w:val="001656B4"/>
    <w:rsid w:val="00165EF0"/>
    <w:rsid w:val="00166549"/>
    <w:rsid w:val="00166AFB"/>
    <w:rsid w:val="00166CE5"/>
    <w:rsid w:val="00166E32"/>
    <w:rsid w:val="00166E98"/>
    <w:rsid w:val="00170184"/>
    <w:rsid w:val="00170318"/>
    <w:rsid w:val="00170714"/>
    <w:rsid w:val="001711FB"/>
    <w:rsid w:val="00171E1B"/>
    <w:rsid w:val="00172032"/>
    <w:rsid w:val="00172536"/>
    <w:rsid w:val="00172740"/>
    <w:rsid w:val="001739C0"/>
    <w:rsid w:val="00174A2E"/>
    <w:rsid w:val="00174CB2"/>
    <w:rsid w:val="00175E8A"/>
    <w:rsid w:val="0017734F"/>
    <w:rsid w:val="00177409"/>
    <w:rsid w:val="0018106E"/>
    <w:rsid w:val="00181876"/>
    <w:rsid w:val="00181EF5"/>
    <w:rsid w:val="00182BDE"/>
    <w:rsid w:val="00183579"/>
    <w:rsid w:val="00183B06"/>
    <w:rsid w:val="0018441D"/>
    <w:rsid w:val="001847CB"/>
    <w:rsid w:val="001852E9"/>
    <w:rsid w:val="00185926"/>
    <w:rsid w:val="001862AD"/>
    <w:rsid w:val="00186C3D"/>
    <w:rsid w:val="00190121"/>
    <w:rsid w:val="00190AAC"/>
    <w:rsid w:val="001910F2"/>
    <w:rsid w:val="00191AD7"/>
    <w:rsid w:val="00191CA0"/>
    <w:rsid w:val="00192D47"/>
    <w:rsid w:val="00193141"/>
    <w:rsid w:val="00193467"/>
    <w:rsid w:val="0019515A"/>
    <w:rsid w:val="00195541"/>
    <w:rsid w:val="00195969"/>
    <w:rsid w:val="001967E6"/>
    <w:rsid w:val="001976F9"/>
    <w:rsid w:val="001A0746"/>
    <w:rsid w:val="001A1293"/>
    <w:rsid w:val="001A129B"/>
    <w:rsid w:val="001A1649"/>
    <w:rsid w:val="001A1D66"/>
    <w:rsid w:val="001A1EB5"/>
    <w:rsid w:val="001A2AAA"/>
    <w:rsid w:val="001A324A"/>
    <w:rsid w:val="001A32F4"/>
    <w:rsid w:val="001A3C07"/>
    <w:rsid w:val="001A408C"/>
    <w:rsid w:val="001A40E7"/>
    <w:rsid w:val="001A456F"/>
    <w:rsid w:val="001A4D4B"/>
    <w:rsid w:val="001A5571"/>
    <w:rsid w:val="001A5C80"/>
    <w:rsid w:val="001A658F"/>
    <w:rsid w:val="001A76D9"/>
    <w:rsid w:val="001A78D6"/>
    <w:rsid w:val="001A79A9"/>
    <w:rsid w:val="001B001C"/>
    <w:rsid w:val="001B11D2"/>
    <w:rsid w:val="001B1523"/>
    <w:rsid w:val="001B160C"/>
    <w:rsid w:val="001B28AE"/>
    <w:rsid w:val="001B42E2"/>
    <w:rsid w:val="001B4374"/>
    <w:rsid w:val="001B552D"/>
    <w:rsid w:val="001B5627"/>
    <w:rsid w:val="001B5842"/>
    <w:rsid w:val="001B5933"/>
    <w:rsid w:val="001B6458"/>
    <w:rsid w:val="001C00B4"/>
    <w:rsid w:val="001C01AD"/>
    <w:rsid w:val="001C065B"/>
    <w:rsid w:val="001C1460"/>
    <w:rsid w:val="001C1510"/>
    <w:rsid w:val="001C2535"/>
    <w:rsid w:val="001C2DEE"/>
    <w:rsid w:val="001C2E9F"/>
    <w:rsid w:val="001C3B39"/>
    <w:rsid w:val="001C3E9E"/>
    <w:rsid w:val="001C5A48"/>
    <w:rsid w:val="001C6BF5"/>
    <w:rsid w:val="001C6E26"/>
    <w:rsid w:val="001C7D0B"/>
    <w:rsid w:val="001C7DFE"/>
    <w:rsid w:val="001D134C"/>
    <w:rsid w:val="001D16D1"/>
    <w:rsid w:val="001D1B7A"/>
    <w:rsid w:val="001D1D00"/>
    <w:rsid w:val="001D28D6"/>
    <w:rsid w:val="001D41F3"/>
    <w:rsid w:val="001D4267"/>
    <w:rsid w:val="001D42F3"/>
    <w:rsid w:val="001D446D"/>
    <w:rsid w:val="001D5094"/>
    <w:rsid w:val="001D5166"/>
    <w:rsid w:val="001D5B87"/>
    <w:rsid w:val="001D6666"/>
    <w:rsid w:val="001D7365"/>
    <w:rsid w:val="001D7612"/>
    <w:rsid w:val="001E0D8D"/>
    <w:rsid w:val="001E153C"/>
    <w:rsid w:val="001E2538"/>
    <w:rsid w:val="001E2BB0"/>
    <w:rsid w:val="001E2FEA"/>
    <w:rsid w:val="001E3060"/>
    <w:rsid w:val="001E3528"/>
    <w:rsid w:val="001E3CE6"/>
    <w:rsid w:val="001E4693"/>
    <w:rsid w:val="001E4B9E"/>
    <w:rsid w:val="001E4CCD"/>
    <w:rsid w:val="001E4F5A"/>
    <w:rsid w:val="001E5593"/>
    <w:rsid w:val="001E5EDB"/>
    <w:rsid w:val="001E6212"/>
    <w:rsid w:val="001E6854"/>
    <w:rsid w:val="001E6F8D"/>
    <w:rsid w:val="001E76E7"/>
    <w:rsid w:val="001F0043"/>
    <w:rsid w:val="001F0456"/>
    <w:rsid w:val="001F184C"/>
    <w:rsid w:val="001F2227"/>
    <w:rsid w:val="001F29F5"/>
    <w:rsid w:val="001F30C9"/>
    <w:rsid w:val="001F327B"/>
    <w:rsid w:val="001F3846"/>
    <w:rsid w:val="001F395A"/>
    <w:rsid w:val="001F3A2F"/>
    <w:rsid w:val="001F47F0"/>
    <w:rsid w:val="001F58B9"/>
    <w:rsid w:val="001F5C5B"/>
    <w:rsid w:val="001F6131"/>
    <w:rsid w:val="001F69A0"/>
    <w:rsid w:val="001F6CF9"/>
    <w:rsid w:val="001F73E3"/>
    <w:rsid w:val="001F77BF"/>
    <w:rsid w:val="001F79F0"/>
    <w:rsid w:val="001F7A11"/>
    <w:rsid w:val="00200EAD"/>
    <w:rsid w:val="002010E6"/>
    <w:rsid w:val="00201102"/>
    <w:rsid w:val="00202D31"/>
    <w:rsid w:val="00203419"/>
    <w:rsid w:val="0020389F"/>
    <w:rsid w:val="00204235"/>
    <w:rsid w:val="0020671E"/>
    <w:rsid w:val="00207750"/>
    <w:rsid w:val="00207D24"/>
    <w:rsid w:val="00207EA5"/>
    <w:rsid w:val="00207F0A"/>
    <w:rsid w:val="0021007A"/>
    <w:rsid w:val="00210B50"/>
    <w:rsid w:val="00211A78"/>
    <w:rsid w:val="00211F60"/>
    <w:rsid w:val="00211FCA"/>
    <w:rsid w:val="002121EB"/>
    <w:rsid w:val="00212D98"/>
    <w:rsid w:val="0021325F"/>
    <w:rsid w:val="00213854"/>
    <w:rsid w:val="00213910"/>
    <w:rsid w:val="00213BB0"/>
    <w:rsid w:val="00214421"/>
    <w:rsid w:val="00215628"/>
    <w:rsid w:val="00215650"/>
    <w:rsid w:val="00215E80"/>
    <w:rsid w:val="002171D9"/>
    <w:rsid w:val="00217557"/>
    <w:rsid w:val="0022068E"/>
    <w:rsid w:val="00221415"/>
    <w:rsid w:val="00221428"/>
    <w:rsid w:val="00221991"/>
    <w:rsid w:val="00221A05"/>
    <w:rsid w:val="00221F20"/>
    <w:rsid w:val="002227CC"/>
    <w:rsid w:val="00222E99"/>
    <w:rsid w:val="00223649"/>
    <w:rsid w:val="00223A87"/>
    <w:rsid w:val="0022437E"/>
    <w:rsid w:val="0022533B"/>
    <w:rsid w:val="00225C6F"/>
    <w:rsid w:val="00225FFB"/>
    <w:rsid w:val="002263C6"/>
    <w:rsid w:val="00226CDE"/>
    <w:rsid w:val="0023023F"/>
    <w:rsid w:val="00230F97"/>
    <w:rsid w:val="00231054"/>
    <w:rsid w:val="00232281"/>
    <w:rsid w:val="00232D88"/>
    <w:rsid w:val="00233694"/>
    <w:rsid w:val="0023374F"/>
    <w:rsid w:val="002338DB"/>
    <w:rsid w:val="00233A58"/>
    <w:rsid w:val="00234567"/>
    <w:rsid w:val="002355E8"/>
    <w:rsid w:val="00235C27"/>
    <w:rsid w:val="0023661C"/>
    <w:rsid w:val="0023701B"/>
    <w:rsid w:val="00237A14"/>
    <w:rsid w:val="00237E73"/>
    <w:rsid w:val="0024065B"/>
    <w:rsid w:val="00240F81"/>
    <w:rsid w:val="002415AC"/>
    <w:rsid w:val="002421B4"/>
    <w:rsid w:val="00242303"/>
    <w:rsid w:val="0024286B"/>
    <w:rsid w:val="0024321B"/>
    <w:rsid w:val="00243470"/>
    <w:rsid w:val="00244282"/>
    <w:rsid w:val="002446FF"/>
    <w:rsid w:val="00245EAF"/>
    <w:rsid w:val="002461C1"/>
    <w:rsid w:val="00246357"/>
    <w:rsid w:val="002465A2"/>
    <w:rsid w:val="00247368"/>
    <w:rsid w:val="00247772"/>
    <w:rsid w:val="00247899"/>
    <w:rsid w:val="00247B26"/>
    <w:rsid w:val="00250095"/>
    <w:rsid w:val="002506A3"/>
    <w:rsid w:val="0025329B"/>
    <w:rsid w:val="00253BD0"/>
    <w:rsid w:val="00253D17"/>
    <w:rsid w:val="00253D40"/>
    <w:rsid w:val="002540BD"/>
    <w:rsid w:val="00254354"/>
    <w:rsid w:val="00254E53"/>
    <w:rsid w:val="00255CD3"/>
    <w:rsid w:val="00256982"/>
    <w:rsid w:val="00256B7F"/>
    <w:rsid w:val="00256FF8"/>
    <w:rsid w:val="00257D84"/>
    <w:rsid w:val="0026053A"/>
    <w:rsid w:val="00260C0E"/>
    <w:rsid w:val="00261228"/>
    <w:rsid w:val="00261F6B"/>
    <w:rsid w:val="00263024"/>
    <w:rsid w:val="002635C7"/>
    <w:rsid w:val="0026363B"/>
    <w:rsid w:val="00263CB5"/>
    <w:rsid w:val="00263F5C"/>
    <w:rsid w:val="00264E70"/>
    <w:rsid w:val="00264ECE"/>
    <w:rsid w:val="002666E3"/>
    <w:rsid w:val="002669DA"/>
    <w:rsid w:val="002679D3"/>
    <w:rsid w:val="00267E9B"/>
    <w:rsid w:val="00270DE3"/>
    <w:rsid w:val="002715A2"/>
    <w:rsid w:val="002717D1"/>
    <w:rsid w:val="00271BEA"/>
    <w:rsid w:val="00271FF4"/>
    <w:rsid w:val="00272B02"/>
    <w:rsid w:val="00272E57"/>
    <w:rsid w:val="00273270"/>
    <w:rsid w:val="00273784"/>
    <w:rsid w:val="00273EC4"/>
    <w:rsid w:val="002743D2"/>
    <w:rsid w:val="00275708"/>
    <w:rsid w:val="00275F81"/>
    <w:rsid w:val="00276CCC"/>
    <w:rsid w:val="002774B2"/>
    <w:rsid w:val="002778CD"/>
    <w:rsid w:val="00277975"/>
    <w:rsid w:val="002779DE"/>
    <w:rsid w:val="00277AA2"/>
    <w:rsid w:val="00277F9A"/>
    <w:rsid w:val="00280C06"/>
    <w:rsid w:val="00280E81"/>
    <w:rsid w:val="0028246E"/>
    <w:rsid w:val="0028335D"/>
    <w:rsid w:val="002836D8"/>
    <w:rsid w:val="0028372F"/>
    <w:rsid w:val="00283A34"/>
    <w:rsid w:val="00283BA9"/>
    <w:rsid w:val="00283DE7"/>
    <w:rsid w:val="00284838"/>
    <w:rsid w:val="002856C7"/>
    <w:rsid w:val="0028584C"/>
    <w:rsid w:val="002859C6"/>
    <w:rsid w:val="00286838"/>
    <w:rsid w:val="002877C0"/>
    <w:rsid w:val="002904CD"/>
    <w:rsid w:val="002906B6"/>
    <w:rsid w:val="00291522"/>
    <w:rsid w:val="00291D5F"/>
    <w:rsid w:val="0029224B"/>
    <w:rsid w:val="002925A7"/>
    <w:rsid w:val="0029266A"/>
    <w:rsid w:val="00292F47"/>
    <w:rsid w:val="00293FB3"/>
    <w:rsid w:val="002941D0"/>
    <w:rsid w:val="0029425A"/>
    <w:rsid w:val="00294292"/>
    <w:rsid w:val="00294692"/>
    <w:rsid w:val="002955DA"/>
    <w:rsid w:val="00295FB6"/>
    <w:rsid w:val="002961AB"/>
    <w:rsid w:val="002961D3"/>
    <w:rsid w:val="0029627F"/>
    <w:rsid w:val="0029677E"/>
    <w:rsid w:val="0029703A"/>
    <w:rsid w:val="00297631"/>
    <w:rsid w:val="00297AEF"/>
    <w:rsid w:val="002A12B9"/>
    <w:rsid w:val="002A256F"/>
    <w:rsid w:val="002A2A1C"/>
    <w:rsid w:val="002A2D91"/>
    <w:rsid w:val="002A366B"/>
    <w:rsid w:val="002A4E38"/>
    <w:rsid w:val="002A6EC2"/>
    <w:rsid w:val="002B05BE"/>
    <w:rsid w:val="002B0875"/>
    <w:rsid w:val="002B1DA0"/>
    <w:rsid w:val="002B1E1F"/>
    <w:rsid w:val="002B293D"/>
    <w:rsid w:val="002B47C1"/>
    <w:rsid w:val="002B4ACE"/>
    <w:rsid w:val="002B4ED9"/>
    <w:rsid w:val="002B4FDC"/>
    <w:rsid w:val="002B51BB"/>
    <w:rsid w:val="002B54EE"/>
    <w:rsid w:val="002B56A4"/>
    <w:rsid w:val="002B5A53"/>
    <w:rsid w:val="002B68D6"/>
    <w:rsid w:val="002B6BE6"/>
    <w:rsid w:val="002B6CB1"/>
    <w:rsid w:val="002B7594"/>
    <w:rsid w:val="002C039A"/>
    <w:rsid w:val="002C2153"/>
    <w:rsid w:val="002C241D"/>
    <w:rsid w:val="002C3D84"/>
    <w:rsid w:val="002C4CDA"/>
    <w:rsid w:val="002C5029"/>
    <w:rsid w:val="002C5F01"/>
    <w:rsid w:val="002D029E"/>
    <w:rsid w:val="002D057F"/>
    <w:rsid w:val="002D07DD"/>
    <w:rsid w:val="002D0959"/>
    <w:rsid w:val="002D0A00"/>
    <w:rsid w:val="002D1069"/>
    <w:rsid w:val="002D134C"/>
    <w:rsid w:val="002D274C"/>
    <w:rsid w:val="002D3864"/>
    <w:rsid w:val="002D5545"/>
    <w:rsid w:val="002D5A4E"/>
    <w:rsid w:val="002D5AD3"/>
    <w:rsid w:val="002D6485"/>
    <w:rsid w:val="002D6A58"/>
    <w:rsid w:val="002D7D78"/>
    <w:rsid w:val="002E0827"/>
    <w:rsid w:val="002E08F9"/>
    <w:rsid w:val="002E0915"/>
    <w:rsid w:val="002E0A9A"/>
    <w:rsid w:val="002E0C0C"/>
    <w:rsid w:val="002E22D3"/>
    <w:rsid w:val="002E2502"/>
    <w:rsid w:val="002E292E"/>
    <w:rsid w:val="002E2FEA"/>
    <w:rsid w:val="002E3550"/>
    <w:rsid w:val="002E3782"/>
    <w:rsid w:val="002E3C96"/>
    <w:rsid w:val="002E41B0"/>
    <w:rsid w:val="002E46BA"/>
    <w:rsid w:val="002E478F"/>
    <w:rsid w:val="002E58F9"/>
    <w:rsid w:val="002E6225"/>
    <w:rsid w:val="002E6260"/>
    <w:rsid w:val="002E655B"/>
    <w:rsid w:val="002E6E9E"/>
    <w:rsid w:val="002E7A69"/>
    <w:rsid w:val="002F018A"/>
    <w:rsid w:val="002F09DA"/>
    <w:rsid w:val="002F0BC1"/>
    <w:rsid w:val="002F0D77"/>
    <w:rsid w:val="002F1292"/>
    <w:rsid w:val="002F28DC"/>
    <w:rsid w:val="002F297E"/>
    <w:rsid w:val="002F3E2C"/>
    <w:rsid w:val="002F3ED5"/>
    <w:rsid w:val="002F41A3"/>
    <w:rsid w:val="002F45AC"/>
    <w:rsid w:val="002F497B"/>
    <w:rsid w:val="002F4E67"/>
    <w:rsid w:val="002F54FD"/>
    <w:rsid w:val="002F582A"/>
    <w:rsid w:val="002F5A32"/>
    <w:rsid w:val="002F5CC6"/>
    <w:rsid w:val="002F6BC3"/>
    <w:rsid w:val="002F7A29"/>
    <w:rsid w:val="00300269"/>
    <w:rsid w:val="00300E87"/>
    <w:rsid w:val="003026ED"/>
    <w:rsid w:val="00303405"/>
    <w:rsid w:val="00303768"/>
    <w:rsid w:val="0030385C"/>
    <w:rsid w:val="0030509D"/>
    <w:rsid w:val="00305A25"/>
    <w:rsid w:val="00306920"/>
    <w:rsid w:val="00306922"/>
    <w:rsid w:val="00306BA5"/>
    <w:rsid w:val="00310268"/>
    <w:rsid w:val="0031074B"/>
    <w:rsid w:val="00310848"/>
    <w:rsid w:val="00310945"/>
    <w:rsid w:val="003125CE"/>
    <w:rsid w:val="00312B69"/>
    <w:rsid w:val="00312CEF"/>
    <w:rsid w:val="00313612"/>
    <w:rsid w:val="00313A08"/>
    <w:rsid w:val="00314148"/>
    <w:rsid w:val="003150BF"/>
    <w:rsid w:val="00315346"/>
    <w:rsid w:val="003153E2"/>
    <w:rsid w:val="0031590B"/>
    <w:rsid w:val="00315C72"/>
    <w:rsid w:val="003164D8"/>
    <w:rsid w:val="00316C45"/>
    <w:rsid w:val="00317598"/>
    <w:rsid w:val="00317A44"/>
    <w:rsid w:val="00317C02"/>
    <w:rsid w:val="0032026D"/>
    <w:rsid w:val="003226AB"/>
    <w:rsid w:val="0032286F"/>
    <w:rsid w:val="0032333C"/>
    <w:rsid w:val="003235E4"/>
    <w:rsid w:val="00323BAF"/>
    <w:rsid w:val="0032402A"/>
    <w:rsid w:val="0032453C"/>
    <w:rsid w:val="00326155"/>
    <w:rsid w:val="003261DD"/>
    <w:rsid w:val="00326681"/>
    <w:rsid w:val="003269AF"/>
    <w:rsid w:val="00326E3D"/>
    <w:rsid w:val="00326E6D"/>
    <w:rsid w:val="00332940"/>
    <w:rsid w:val="00332A01"/>
    <w:rsid w:val="003332EB"/>
    <w:rsid w:val="00333A0F"/>
    <w:rsid w:val="0033478E"/>
    <w:rsid w:val="0033493E"/>
    <w:rsid w:val="00334F23"/>
    <w:rsid w:val="00334F84"/>
    <w:rsid w:val="003355CE"/>
    <w:rsid w:val="0033593D"/>
    <w:rsid w:val="003364D6"/>
    <w:rsid w:val="00336F8A"/>
    <w:rsid w:val="00337454"/>
    <w:rsid w:val="00337F6C"/>
    <w:rsid w:val="003407A6"/>
    <w:rsid w:val="00340830"/>
    <w:rsid w:val="00340F3A"/>
    <w:rsid w:val="00341747"/>
    <w:rsid w:val="00341CD0"/>
    <w:rsid w:val="00342313"/>
    <w:rsid w:val="00342ADD"/>
    <w:rsid w:val="00342DB7"/>
    <w:rsid w:val="00343419"/>
    <w:rsid w:val="003437E2"/>
    <w:rsid w:val="00343A80"/>
    <w:rsid w:val="003448B3"/>
    <w:rsid w:val="00344DD1"/>
    <w:rsid w:val="00346B3C"/>
    <w:rsid w:val="00346CE9"/>
    <w:rsid w:val="00347149"/>
    <w:rsid w:val="003476B7"/>
    <w:rsid w:val="0034775A"/>
    <w:rsid w:val="00347886"/>
    <w:rsid w:val="00347905"/>
    <w:rsid w:val="00347DFF"/>
    <w:rsid w:val="0035057F"/>
    <w:rsid w:val="00350A13"/>
    <w:rsid w:val="00351331"/>
    <w:rsid w:val="00351F4A"/>
    <w:rsid w:val="003523B4"/>
    <w:rsid w:val="003527AE"/>
    <w:rsid w:val="00352CA7"/>
    <w:rsid w:val="00352F16"/>
    <w:rsid w:val="00353061"/>
    <w:rsid w:val="00353C69"/>
    <w:rsid w:val="00354520"/>
    <w:rsid w:val="00354EB5"/>
    <w:rsid w:val="003552B3"/>
    <w:rsid w:val="00355640"/>
    <w:rsid w:val="00356014"/>
    <w:rsid w:val="0035651C"/>
    <w:rsid w:val="00356F7B"/>
    <w:rsid w:val="003577DC"/>
    <w:rsid w:val="00357ABD"/>
    <w:rsid w:val="003609D9"/>
    <w:rsid w:val="00360C35"/>
    <w:rsid w:val="00360EA2"/>
    <w:rsid w:val="003611C6"/>
    <w:rsid w:val="0036121C"/>
    <w:rsid w:val="003624A7"/>
    <w:rsid w:val="00362B2D"/>
    <w:rsid w:val="00363196"/>
    <w:rsid w:val="00363F4D"/>
    <w:rsid w:val="00364D72"/>
    <w:rsid w:val="00365B81"/>
    <w:rsid w:val="00366392"/>
    <w:rsid w:val="00366790"/>
    <w:rsid w:val="00366D0D"/>
    <w:rsid w:val="00367343"/>
    <w:rsid w:val="00367D25"/>
    <w:rsid w:val="00370422"/>
    <w:rsid w:val="00371A1E"/>
    <w:rsid w:val="00371DE2"/>
    <w:rsid w:val="003720E4"/>
    <w:rsid w:val="0037260D"/>
    <w:rsid w:val="00372868"/>
    <w:rsid w:val="00372C19"/>
    <w:rsid w:val="00373301"/>
    <w:rsid w:val="00373A48"/>
    <w:rsid w:val="00373D6E"/>
    <w:rsid w:val="00375096"/>
    <w:rsid w:val="003750D7"/>
    <w:rsid w:val="003766C5"/>
    <w:rsid w:val="00377F72"/>
    <w:rsid w:val="00380AF0"/>
    <w:rsid w:val="00381864"/>
    <w:rsid w:val="00381A83"/>
    <w:rsid w:val="003821DB"/>
    <w:rsid w:val="00382662"/>
    <w:rsid w:val="003845DE"/>
    <w:rsid w:val="003855E2"/>
    <w:rsid w:val="003859E3"/>
    <w:rsid w:val="00386801"/>
    <w:rsid w:val="003869D5"/>
    <w:rsid w:val="00386D9D"/>
    <w:rsid w:val="00387FAF"/>
    <w:rsid w:val="0039026D"/>
    <w:rsid w:val="0039039E"/>
    <w:rsid w:val="00390739"/>
    <w:rsid w:val="00391298"/>
    <w:rsid w:val="003916E4"/>
    <w:rsid w:val="00391AF9"/>
    <w:rsid w:val="00391C4A"/>
    <w:rsid w:val="00391D0B"/>
    <w:rsid w:val="0039294A"/>
    <w:rsid w:val="00392C7A"/>
    <w:rsid w:val="00392EB7"/>
    <w:rsid w:val="003930EF"/>
    <w:rsid w:val="00393769"/>
    <w:rsid w:val="00393C91"/>
    <w:rsid w:val="0039537B"/>
    <w:rsid w:val="0039602F"/>
    <w:rsid w:val="00397CBD"/>
    <w:rsid w:val="00397DA8"/>
    <w:rsid w:val="00397F53"/>
    <w:rsid w:val="00397FEB"/>
    <w:rsid w:val="003A0125"/>
    <w:rsid w:val="003A0D67"/>
    <w:rsid w:val="003A0D77"/>
    <w:rsid w:val="003A0D7E"/>
    <w:rsid w:val="003A175B"/>
    <w:rsid w:val="003A1875"/>
    <w:rsid w:val="003A1A1C"/>
    <w:rsid w:val="003A1ABF"/>
    <w:rsid w:val="003A298C"/>
    <w:rsid w:val="003A3494"/>
    <w:rsid w:val="003A3F54"/>
    <w:rsid w:val="003A4163"/>
    <w:rsid w:val="003A4B84"/>
    <w:rsid w:val="003A5BC8"/>
    <w:rsid w:val="003A5C7A"/>
    <w:rsid w:val="003A60D3"/>
    <w:rsid w:val="003A6E47"/>
    <w:rsid w:val="003B000C"/>
    <w:rsid w:val="003B048E"/>
    <w:rsid w:val="003B196D"/>
    <w:rsid w:val="003B1ACD"/>
    <w:rsid w:val="003B1B81"/>
    <w:rsid w:val="003B27E0"/>
    <w:rsid w:val="003B2B5C"/>
    <w:rsid w:val="003B2C0C"/>
    <w:rsid w:val="003B359D"/>
    <w:rsid w:val="003B403C"/>
    <w:rsid w:val="003B4074"/>
    <w:rsid w:val="003B45C4"/>
    <w:rsid w:val="003B5285"/>
    <w:rsid w:val="003B6104"/>
    <w:rsid w:val="003B68CD"/>
    <w:rsid w:val="003B6ED6"/>
    <w:rsid w:val="003B7037"/>
    <w:rsid w:val="003B7260"/>
    <w:rsid w:val="003B7C1B"/>
    <w:rsid w:val="003C0001"/>
    <w:rsid w:val="003C14EF"/>
    <w:rsid w:val="003C1720"/>
    <w:rsid w:val="003C20D3"/>
    <w:rsid w:val="003C2324"/>
    <w:rsid w:val="003C2D5C"/>
    <w:rsid w:val="003C2FED"/>
    <w:rsid w:val="003C38A4"/>
    <w:rsid w:val="003C6AA1"/>
    <w:rsid w:val="003C76BF"/>
    <w:rsid w:val="003C7AA9"/>
    <w:rsid w:val="003C7DA4"/>
    <w:rsid w:val="003D04B9"/>
    <w:rsid w:val="003D0DC5"/>
    <w:rsid w:val="003D0F3F"/>
    <w:rsid w:val="003D224D"/>
    <w:rsid w:val="003D3815"/>
    <w:rsid w:val="003D3AD8"/>
    <w:rsid w:val="003D441C"/>
    <w:rsid w:val="003D4BB7"/>
    <w:rsid w:val="003D5E9F"/>
    <w:rsid w:val="003D5EE1"/>
    <w:rsid w:val="003D5FF1"/>
    <w:rsid w:val="003D6658"/>
    <w:rsid w:val="003D68A0"/>
    <w:rsid w:val="003D6FC4"/>
    <w:rsid w:val="003D767E"/>
    <w:rsid w:val="003D76B3"/>
    <w:rsid w:val="003D7B02"/>
    <w:rsid w:val="003D7D01"/>
    <w:rsid w:val="003D7EFD"/>
    <w:rsid w:val="003E06C9"/>
    <w:rsid w:val="003E0F95"/>
    <w:rsid w:val="003E10EE"/>
    <w:rsid w:val="003E3DF5"/>
    <w:rsid w:val="003E480D"/>
    <w:rsid w:val="003E5443"/>
    <w:rsid w:val="003E5AAA"/>
    <w:rsid w:val="003E5CAB"/>
    <w:rsid w:val="003E6FF7"/>
    <w:rsid w:val="003E7270"/>
    <w:rsid w:val="003E7D89"/>
    <w:rsid w:val="003F04A3"/>
    <w:rsid w:val="003F0F98"/>
    <w:rsid w:val="003F1206"/>
    <w:rsid w:val="003F1226"/>
    <w:rsid w:val="003F1785"/>
    <w:rsid w:val="003F2479"/>
    <w:rsid w:val="003F27F2"/>
    <w:rsid w:val="003F2CB6"/>
    <w:rsid w:val="003F2DF1"/>
    <w:rsid w:val="003F30F0"/>
    <w:rsid w:val="003F347B"/>
    <w:rsid w:val="003F375B"/>
    <w:rsid w:val="003F3A94"/>
    <w:rsid w:val="003F3AB1"/>
    <w:rsid w:val="003F437C"/>
    <w:rsid w:val="003F47CB"/>
    <w:rsid w:val="003F4DA7"/>
    <w:rsid w:val="003F5D6F"/>
    <w:rsid w:val="003F6C20"/>
    <w:rsid w:val="003F6E62"/>
    <w:rsid w:val="003F70C4"/>
    <w:rsid w:val="003F79C9"/>
    <w:rsid w:val="003F7C5E"/>
    <w:rsid w:val="00400E50"/>
    <w:rsid w:val="00400F7D"/>
    <w:rsid w:val="004018FA"/>
    <w:rsid w:val="00402174"/>
    <w:rsid w:val="00402C20"/>
    <w:rsid w:val="00402F8F"/>
    <w:rsid w:val="00403296"/>
    <w:rsid w:val="00403ED1"/>
    <w:rsid w:val="00404765"/>
    <w:rsid w:val="00404886"/>
    <w:rsid w:val="00404B95"/>
    <w:rsid w:val="00405117"/>
    <w:rsid w:val="00405476"/>
    <w:rsid w:val="004058FB"/>
    <w:rsid w:val="00405A04"/>
    <w:rsid w:val="00406127"/>
    <w:rsid w:val="004065D0"/>
    <w:rsid w:val="0040663E"/>
    <w:rsid w:val="0040669D"/>
    <w:rsid w:val="0040673B"/>
    <w:rsid w:val="00406CC4"/>
    <w:rsid w:val="00406EBE"/>
    <w:rsid w:val="00406ED4"/>
    <w:rsid w:val="00410AA0"/>
    <w:rsid w:val="00410CAE"/>
    <w:rsid w:val="0041289C"/>
    <w:rsid w:val="00412FD3"/>
    <w:rsid w:val="00412FE0"/>
    <w:rsid w:val="004141DE"/>
    <w:rsid w:val="0041426D"/>
    <w:rsid w:val="00414845"/>
    <w:rsid w:val="004152CA"/>
    <w:rsid w:val="004157AF"/>
    <w:rsid w:val="004158B3"/>
    <w:rsid w:val="004161CE"/>
    <w:rsid w:val="00416376"/>
    <w:rsid w:val="00416393"/>
    <w:rsid w:val="00416872"/>
    <w:rsid w:val="00416DD2"/>
    <w:rsid w:val="00416EFF"/>
    <w:rsid w:val="00421129"/>
    <w:rsid w:val="00422321"/>
    <w:rsid w:val="00423DD6"/>
    <w:rsid w:val="004244F4"/>
    <w:rsid w:val="004251AC"/>
    <w:rsid w:val="00425357"/>
    <w:rsid w:val="00425B8F"/>
    <w:rsid w:val="00425C1B"/>
    <w:rsid w:val="0042722E"/>
    <w:rsid w:val="00427821"/>
    <w:rsid w:val="00427858"/>
    <w:rsid w:val="00427F6C"/>
    <w:rsid w:val="00430579"/>
    <w:rsid w:val="0043106B"/>
    <w:rsid w:val="004310B9"/>
    <w:rsid w:val="0043128D"/>
    <w:rsid w:val="00432561"/>
    <w:rsid w:val="00432B8F"/>
    <w:rsid w:val="00432F28"/>
    <w:rsid w:val="004331B3"/>
    <w:rsid w:val="00433553"/>
    <w:rsid w:val="00433B0D"/>
    <w:rsid w:val="00433DAB"/>
    <w:rsid w:val="00434C7F"/>
    <w:rsid w:val="00434E60"/>
    <w:rsid w:val="004360C6"/>
    <w:rsid w:val="004365DB"/>
    <w:rsid w:val="00436EEF"/>
    <w:rsid w:val="00437695"/>
    <w:rsid w:val="00437F9B"/>
    <w:rsid w:val="004403E4"/>
    <w:rsid w:val="00440FEB"/>
    <w:rsid w:val="00441AAE"/>
    <w:rsid w:val="00442BF5"/>
    <w:rsid w:val="00443596"/>
    <w:rsid w:val="004438CC"/>
    <w:rsid w:val="004444C3"/>
    <w:rsid w:val="00445C8B"/>
    <w:rsid w:val="0044608B"/>
    <w:rsid w:val="004501C3"/>
    <w:rsid w:val="0045025C"/>
    <w:rsid w:val="00450F77"/>
    <w:rsid w:val="004510C0"/>
    <w:rsid w:val="004514D2"/>
    <w:rsid w:val="0045177B"/>
    <w:rsid w:val="00451A48"/>
    <w:rsid w:val="004525A5"/>
    <w:rsid w:val="00452998"/>
    <w:rsid w:val="00454D7E"/>
    <w:rsid w:val="00454ECB"/>
    <w:rsid w:val="00455C4D"/>
    <w:rsid w:val="00456A76"/>
    <w:rsid w:val="00456AA4"/>
    <w:rsid w:val="00456E23"/>
    <w:rsid w:val="00456E38"/>
    <w:rsid w:val="004570C2"/>
    <w:rsid w:val="004576FB"/>
    <w:rsid w:val="0045782A"/>
    <w:rsid w:val="00457CD0"/>
    <w:rsid w:val="00457DA1"/>
    <w:rsid w:val="00460414"/>
    <w:rsid w:val="00460543"/>
    <w:rsid w:val="00461603"/>
    <w:rsid w:val="00461A72"/>
    <w:rsid w:val="0046280D"/>
    <w:rsid w:val="00462D22"/>
    <w:rsid w:val="00462DB1"/>
    <w:rsid w:val="00463C9F"/>
    <w:rsid w:val="00464FCC"/>
    <w:rsid w:val="0046531D"/>
    <w:rsid w:val="004660D3"/>
    <w:rsid w:val="004662B3"/>
    <w:rsid w:val="004665F0"/>
    <w:rsid w:val="00466FA4"/>
    <w:rsid w:val="00467CAE"/>
    <w:rsid w:val="004704C5"/>
    <w:rsid w:val="00470BC9"/>
    <w:rsid w:val="00470C53"/>
    <w:rsid w:val="00472CFF"/>
    <w:rsid w:val="00472D57"/>
    <w:rsid w:val="0047478A"/>
    <w:rsid w:val="00474C10"/>
    <w:rsid w:val="0047545D"/>
    <w:rsid w:val="004755C0"/>
    <w:rsid w:val="00475D48"/>
    <w:rsid w:val="00475E39"/>
    <w:rsid w:val="0047607E"/>
    <w:rsid w:val="004762D2"/>
    <w:rsid w:val="00476956"/>
    <w:rsid w:val="004803CA"/>
    <w:rsid w:val="00480504"/>
    <w:rsid w:val="00480C32"/>
    <w:rsid w:val="00482579"/>
    <w:rsid w:val="00482663"/>
    <w:rsid w:val="00482B67"/>
    <w:rsid w:val="004832DC"/>
    <w:rsid w:val="004833E4"/>
    <w:rsid w:val="00483608"/>
    <w:rsid w:val="00484013"/>
    <w:rsid w:val="00485470"/>
    <w:rsid w:val="0048624C"/>
    <w:rsid w:val="004867F7"/>
    <w:rsid w:val="00486963"/>
    <w:rsid w:val="004876CB"/>
    <w:rsid w:val="00490438"/>
    <w:rsid w:val="00490456"/>
    <w:rsid w:val="00490638"/>
    <w:rsid w:val="00491220"/>
    <w:rsid w:val="00491835"/>
    <w:rsid w:val="00491DF8"/>
    <w:rsid w:val="0049220B"/>
    <w:rsid w:val="00492938"/>
    <w:rsid w:val="00494212"/>
    <w:rsid w:val="004948D6"/>
    <w:rsid w:val="004953AD"/>
    <w:rsid w:val="004961C1"/>
    <w:rsid w:val="0049658F"/>
    <w:rsid w:val="00496B3F"/>
    <w:rsid w:val="00496FC4"/>
    <w:rsid w:val="00497D84"/>
    <w:rsid w:val="004A1252"/>
    <w:rsid w:val="004A142B"/>
    <w:rsid w:val="004A1E51"/>
    <w:rsid w:val="004A2144"/>
    <w:rsid w:val="004A29D2"/>
    <w:rsid w:val="004A2F35"/>
    <w:rsid w:val="004A357B"/>
    <w:rsid w:val="004A574F"/>
    <w:rsid w:val="004A595B"/>
    <w:rsid w:val="004A5DCF"/>
    <w:rsid w:val="004A6E17"/>
    <w:rsid w:val="004A76D5"/>
    <w:rsid w:val="004A7DDD"/>
    <w:rsid w:val="004B075C"/>
    <w:rsid w:val="004B0A0A"/>
    <w:rsid w:val="004B2301"/>
    <w:rsid w:val="004B3294"/>
    <w:rsid w:val="004B3DD8"/>
    <w:rsid w:val="004B4830"/>
    <w:rsid w:val="004B592D"/>
    <w:rsid w:val="004B5D56"/>
    <w:rsid w:val="004B5E7D"/>
    <w:rsid w:val="004B5EE2"/>
    <w:rsid w:val="004B6B2F"/>
    <w:rsid w:val="004B7981"/>
    <w:rsid w:val="004C017D"/>
    <w:rsid w:val="004C02D3"/>
    <w:rsid w:val="004C0B75"/>
    <w:rsid w:val="004C0E6A"/>
    <w:rsid w:val="004C1019"/>
    <w:rsid w:val="004C1F6A"/>
    <w:rsid w:val="004C2BDF"/>
    <w:rsid w:val="004C2EA4"/>
    <w:rsid w:val="004C3869"/>
    <w:rsid w:val="004C3B0B"/>
    <w:rsid w:val="004C3D1F"/>
    <w:rsid w:val="004C475B"/>
    <w:rsid w:val="004C4898"/>
    <w:rsid w:val="004C48CA"/>
    <w:rsid w:val="004C4BD6"/>
    <w:rsid w:val="004C513D"/>
    <w:rsid w:val="004C5C91"/>
    <w:rsid w:val="004C6463"/>
    <w:rsid w:val="004C6FB3"/>
    <w:rsid w:val="004C754A"/>
    <w:rsid w:val="004C78D3"/>
    <w:rsid w:val="004D1AFE"/>
    <w:rsid w:val="004D1ECC"/>
    <w:rsid w:val="004D224B"/>
    <w:rsid w:val="004D2288"/>
    <w:rsid w:val="004D29BF"/>
    <w:rsid w:val="004D30F9"/>
    <w:rsid w:val="004D337D"/>
    <w:rsid w:val="004D3905"/>
    <w:rsid w:val="004D3A7F"/>
    <w:rsid w:val="004D4E77"/>
    <w:rsid w:val="004D5657"/>
    <w:rsid w:val="004D74B0"/>
    <w:rsid w:val="004D76B7"/>
    <w:rsid w:val="004D794F"/>
    <w:rsid w:val="004E0958"/>
    <w:rsid w:val="004E1A18"/>
    <w:rsid w:val="004E215C"/>
    <w:rsid w:val="004E225B"/>
    <w:rsid w:val="004E2884"/>
    <w:rsid w:val="004E2D30"/>
    <w:rsid w:val="004E4EB1"/>
    <w:rsid w:val="004E53DA"/>
    <w:rsid w:val="004E5413"/>
    <w:rsid w:val="004E58AC"/>
    <w:rsid w:val="004E64C8"/>
    <w:rsid w:val="004E64E1"/>
    <w:rsid w:val="004E74D2"/>
    <w:rsid w:val="004E7531"/>
    <w:rsid w:val="004F06AC"/>
    <w:rsid w:val="004F0B83"/>
    <w:rsid w:val="004F1015"/>
    <w:rsid w:val="004F14BE"/>
    <w:rsid w:val="004F17AC"/>
    <w:rsid w:val="004F2BB2"/>
    <w:rsid w:val="004F2BF4"/>
    <w:rsid w:val="004F4887"/>
    <w:rsid w:val="004F521C"/>
    <w:rsid w:val="004F52C1"/>
    <w:rsid w:val="004F6B34"/>
    <w:rsid w:val="004F6D86"/>
    <w:rsid w:val="004F789A"/>
    <w:rsid w:val="00500006"/>
    <w:rsid w:val="005008E2"/>
    <w:rsid w:val="00501267"/>
    <w:rsid w:val="005014C9"/>
    <w:rsid w:val="0050169D"/>
    <w:rsid w:val="00502724"/>
    <w:rsid w:val="00503A43"/>
    <w:rsid w:val="00503D9A"/>
    <w:rsid w:val="005040FC"/>
    <w:rsid w:val="0050452F"/>
    <w:rsid w:val="00504A3A"/>
    <w:rsid w:val="00504DDD"/>
    <w:rsid w:val="005059C4"/>
    <w:rsid w:val="005063CD"/>
    <w:rsid w:val="0050645B"/>
    <w:rsid w:val="005068EB"/>
    <w:rsid w:val="00506A2B"/>
    <w:rsid w:val="00507BBB"/>
    <w:rsid w:val="00507C39"/>
    <w:rsid w:val="00507EFE"/>
    <w:rsid w:val="0051076C"/>
    <w:rsid w:val="005109AB"/>
    <w:rsid w:val="00510E55"/>
    <w:rsid w:val="0051267A"/>
    <w:rsid w:val="00512A1F"/>
    <w:rsid w:val="00512E62"/>
    <w:rsid w:val="00513912"/>
    <w:rsid w:val="00516387"/>
    <w:rsid w:val="005172FA"/>
    <w:rsid w:val="005202A6"/>
    <w:rsid w:val="0052154D"/>
    <w:rsid w:val="00521EE9"/>
    <w:rsid w:val="005225D9"/>
    <w:rsid w:val="00522CA6"/>
    <w:rsid w:val="0052304C"/>
    <w:rsid w:val="00523402"/>
    <w:rsid w:val="00523B22"/>
    <w:rsid w:val="00523DF2"/>
    <w:rsid w:val="00523E3A"/>
    <w:rsid w:val="00524705"/>
    <w:rsid w:val="00525552"/>
    <w:rsid w:val="00525F10"/>
    <w:rsid w:val="00526618"/>
    <w:rsid w:val="00526DC2"/>
    <w:rsid w:val="00527603"/>
    <w:rsid w:val="00527748"/>
    <w:rsid w:val="0053022D"/>
    <w:rsid w:val="00530257"/>
    <w:rsid w:val="00531058"/>
    <w:rsid w:val="005311E9"/>
    <w:rsid w:val="00531343"/>
    <w:rsid w:val="00532247"/>
    <w:rsid w:val="005329FD"/>
    <w:rsid w:val="0053304F"/>
    <w:rsid w:val="00533458"/>
    <w:rsid w:val="005336EA"/>
    <w:rsid w:val="00533E9E"/>
    <w:rsid w:val="00533ED0"/>
    <w:rsid w:val="0053451B"/>
    <w:rsid w:val="005349E1"/>
    <w:rsid w:val="00534F78"/>
    <w:rsid w:val="00535211"/>
    <w:rsid w:val="00535306"/>
    <w:rsid w:val="0053567F"/>
    <w:rsid w:val="00536707"/>
    <w:rsid w:val="00537B4A"/>
    <w:rsid w:val="00537F54"/>
    <w:rsid w:val="00540883"/>
    <w:rsid w:val="00541AF9"/>
    <w:rsid w:val="00541FBE"/>
    <w:rsid w:val="005432C2"/>
    <w:rsid w:val="005436B0"/>
    <w:rsid w:val="005438E3"/>
    <w:rsid w:val="00543FDE"/>
    <w:rsid w:val="0054480F"/>
    <w:rsid w:val="00544A41"/>
    <w:rsid w:val="00545029"/>
    <w:rsid w:val="00545BE6"/>
    <w:rsid w:val="005461F7"/>
    <w:rsid w:val="00546310"/>
    <w:rsid w:val="00550136"/>
    <w:rsid w:val="0055035B"/>
    <w:rsid w:val="00550422"/>
    <w:rsid w:val="00550825"/>
    <w:rsid w:val="00550A5D"/>
    <w:rsid w:val="00550FB7"/>
    <w:rsid w:val="00551513"/>
    <w:rsid w:val="005518C3"/>
    <w:rsid w:val="00551DF1"/>
    <w:rsid w:val="005522BE"/>
    <w:rsid w:val="00552AC7"/>
    <w:rsid w:val="00552DEB"/>
    <w:rsid w:val="005537C0"/>
    <w:rsid w:val="00555193"/>
    <w:rsid w:val="005567A2"/>
    <w:rsid w:val="00556B63"/>
    <w:rsid w:val="00557D1E"/>
    <w:rsid w:val="005609FA"/>
    <w:rsid w:val="00560B0C"/>
    <w:rsid w:val="00561409"/>
    <w:rsid w:val="00561C23"/>
    <w:rsid w:val="0056202F"/>
    <w:rsid w:val="0056234C"/>
    <w:rsid w:val="0056243F"/>
    <w:rsid w:val="00562494"/>
    <w:rsid w:val="005626CB"/>
    <w:rsid w:val="00562B62"/>
    <w:rsid w:val="005635D4"/>
    <w:rsid w:val="00563C62"/>
    <w:rsid w:val="00563E84"/>
    <w:rsid w:val="00563F79"/>
    <w:rsid w:val="005643C6"/>
    <w:rsid w:val="0056569C"/>
    <w:rsid w:val="00565DF3"/>
    <w:rsid w:val="0056607B"/>
    <w:rsid w:val="005665AF"/>
    <w:rsid w:val="005672A2"/>
    <w:rsid w:val="0056747D"/>
    <w:rsid w:val="00567B96"/>
    <w:rsid w:val="00570746"/>
    <w:rsid w:val="005708AE"/>
    <w:rsid w:val="0057266B"/>
    <w:rsid w:val="0057446D"/>
    <w:rsid w:val="005749AD"/>
    <w:rsid w:val="0057526D"/>
    <w:rsid w:val="005767A3"/>
    <w:rsid w:val="00577811"/>
    <w:rsid w:val="00580208"/>
    <w:rsid w:val="005804EC"/>
    <w:rsid w:val="005809D8"/>
    <w:rsid w:val="00580AA8"/>
    <w:rsid w:val="0058105A"/>
    <w:rsid w:val="00582680"/>
    <w:rsid w:val="005836CB"/>
    <w:rsid w:val="00584FB0"/>
    <w:rsid w:val="00584FBD"/>
    <w:rsid w:val="00585790"/>
    <w:rsid w:val="00585B8E"/>
    <w:rsid w:val="00586E1C"/>
    <w:rsid w:val="00587B4E"/>
    <w:rsid w:val="00587BB2"/>
    <w:rsid w:val="005903C2"/>
    <w:rsid w:val="005903F0"/>
    <w:rsid w:val="00590556"/>
    <w:rsid w:val="0059058B"/>
    <w:rsid w:val="00590C53"/>
    <w:rsid w:val="005913AA"/>
    <w:rsid w:val="005918EE"/>
    <w:rsid w:val="00591905"/>
    <w:rsid w:val="00591C47"/>
    <w:rsid w:val="00591DB7"/>
    <w:rsid w:val="0059269E"/>
    <w:rsid w:val="00592EBE"/>
    <w:rsid w:val="005936A6"/>
    <w:rsid w:val="00593E3E"/>
    <w:rsid w:val="00595B4C"/>
    <w:rsid w:val="005A056D"/>
    <w:rsid w:val="005A08E0"/>
    <w:rsid w:val="005A181B"/>
    <w:rsid w:val="005A1826"/>
    <w:rsid w:val="005A1E1C"/>
    <w:rsid w:val="005A1FE4"/>
    <w:rsid w:val="005A2383"/>
    <w:rsid w:val="005A2F0D"/>
    <w:rsid w:val="005A32A7"/>
    <w:rsid w:val="005A32E0"/>
    <w:rsid w:val="005A414A"/>
    <w:rsid w:val="005A46DF"/>
    <w:rsid w:val="005A4A93"/>
    <w:rsid w:val="005A4B55"/>
    <w:rsid w:val="005A5160"/>
    <w:rsid w:val="005A605F"/>
    <w:rsid w:val="005A78E7"/>
    <w:rsid w:val="005A7D2A"/>
    <w:rsid w:val="005B0077"/>
    <w:rsid w:val="005B0281"/>
    <w:rsid w:val="005B0F26"/>
    <w:rsid w:val="005B117F"/>
    <w:rsid w:val="005B186D"/>
    <w:rsid w:val="005B18DF"/>
    <w:rsid w:val="005B20D1"/>
    <w:rsid w:val="005B2439"/>
    <w:rsid w:val="005B287D"/>
    <w:rsid w:val="005B2D14"/>
    <w:rsid w:val="005B35EE"/>
    <w:rsid w:val="005B384F"/>
    <w:rsid w:val="005B3859"/>
    <w:rsid w:val="005B3ADC"/>
    <w:rsid w:val="005B3CE7"/>
    <w:rsid w:val="005B5825"/>
    <w:rsid w:val="005B609A"/>
    <w:rsid w:val="005B67F7"/>
    <w:rsid w:val="005B6E7C"/>
    <w:rsid w:val="005B6F99"/>
    <w:rsid w:val="005B7F61"/>
    <w:rsid w:val="005C0608"/>
    <w:rsid w:val="005C2515"/>
    <w:rsid w:val="005C2B5E"/>
    <w:rsid w:val="005C2FE7"/>
    <w:rsid w:val="005C3412"/>
    <w:rsid w:val="005C39DB"/>
    <w:rsid w:val="005C4166"/>
    <w:rsid w:val="005C41BB"/>
    <w:rsid w:val="005C52A4"/>
    <w:rsid w:val="005C5364"/>
    <w:rsid w:val="005C5520"/>
    <w:rsid w:val="005C5E4B"/>
    <w:rsid w:val="005C6751"/>
    <w:rsid w:val="005C6948"/>
    <w:rsid w:val="005C6B56"/>
    <w:rsid w:val="005C75D0"/>
    <w:rsid w:val="005D00D0"/>
    <w:rsid w:val="005D01B8"/>
    <w:rsid w:val="005D0553"/>
    <w:rsid w:val="005D0B09"/>
    <w:rsid w:val="005D0B81"/>
    <w:rsid w:val="005D0C97"/>
    <w:rsid w:val="005D0E4B"/>
    <w:rsid w:val="005D147B"/>
    <w:rsid w:val="005D1E39"/>
    <w:rsid w:val="005D23C5"/>
    <w:rsid w:val="005D2ADE"/>
    <w:rsid w:val="005D2E50"/>
    <w:rsid w:val="005D372F"/>
    <w:rsid w:val="005D3813"/>
    <w:rsid w:val="005D3CC6"/>
    <w:rsid w:val="005D4099"/>
    <w:rsid w:val="005D44C1"/>
    <w:rsid w:val="005D4A2C"/>
    <w:rsid w:val="005D53A6"/>
    <w:rsid w:val="005D5B80"/>
    <w:rsid w:val="005D607E"/>
    <w:rsid w:val="005D6209"/>
    <w:rsid w:val="005D6D16"/>
    <w:rsid w:val="005D7188"/>
    <w:rsid w:val="005D7379"/>
    <w:rsid w:val="005D7EDC"/>
    <w:rsid w:val="005E01DD"/>
    <w:rsid w:val="005E05F9"/>
    <w:rsid w:val="005E0D50"/>
    <w:rsid w:val="005E10B5"/>
    <w:rsid w:val="005E1869"/>
    <w:rsid w:val="005E1A5D"/>
    <w:rsid w:val="005E1BBA"/>
    <w:rsid w:val="005E2104"/>
    <w:rsid w:val="005E2819"/>
    <w:rsid w:val="005E36DB"/>
    <w:rsid w:val="005E370A"/>
    <w:rsid w:val="005E4386"/>
    <w:rsid w:val="005E521A"/>
    <w:rsid w:val="005E6047"/>
    <w:rsid w:val="005E636F"/>
    <w:rsid w:val="005E65E3"/>
    <w:rsid w:val="005E69FA"/>
    <w:rsid w:val="005E7A07"/>
    <w:rsid w:val="005E7A26"/>
    <w:rsid w:val="005E7CFF"/>
    <w:rsid w:val="005E7E1B"/>
    <w:rsid w:val="005F0DD7"/>
    <w:rsid w:val="005F10A1"/>
    <w:rsid w:val="005F14C7"/>
    <w:rsid w:val="005F28AC"/>
    <w:rsid w:val="005F35A1"/>
    <w:rsid w:val="005F3E33"/>
    <w:rsid w:val="005F4E54"/>
    <w:rsid w:val="005F5086"/>
    <w:rsid w:val="005F5261"/>
    <w:rsid w:val="005F5314"/>
    <w:rsid w:val="005F5F1C"/>
    <w:rsid w:val="005F6370"/>
    <w:rsid w:val="005F6B58"/>
    <w:rsid w:val="0060124F"/>
    <w:rsid w:val="006017CF"/>
    <w:rsid w:val="00601895"/>
    <w:rsid w:val="00601E26"/>
    <w:rsid w:val="006023C7"/>
    <w:rsid w:val="00602939"/>
    <w:rsid w:val="00602DB3"/>
    <w:rsid w:val="006033EA"/>
    <w:rsid w:val="00603AA5"/>
    <w:rsid w:val="00603D89"/>
    <w:rsid w:val="0060429A"/>
    <w:rsid w:val="006042E0"/>
    <w:rsid w:val="00604C80"/>
    <w:rsid w:val="00604DB8"/>
    <w:rsid w:val="00605145"/>
    <w:rsid w:val="006065E8"/>
    <w:rsid w:val="00607071"/>
    <w:rsid w:val="00607099"/>
    <w:rsid w:val="006073D8"/>
    <w:rsid w:val="0060768C"/>
    <w:rsid w:val="00607772"/>
    <w:rsid w:val="00610BC0"/>
    <w:rsid w:val="0061117E"/>
    <w:rsid w:val="00612352"/>
    <w:rsid w:val="00612B24"/>
    <w:rsid w:val="0061341F"/>
    <w:rsid w:val="00613626"/>
    <w:rsid w:val="00613636"/>
    <w:rsid w:val="006146B0"/>
    <w:rsid w:val="0061482C"/>
    <w:rsid w:val="00614BF3"/>
    <w:rsid w:val="0061517F"/>
    <w:rsid w:val="00615252"/>
    <w:rsid w:val="00615619"/>
    <w:rsid w:val="0062058C"/>
    <w:rsid w:val="0062073E"/>
    <w:rsid w:val="0062077C"/>
    <w:rsid w:val="00620818"/>
    <w:rsid w:val="0062084C"/>
    <w:rsid w:val="00620857"/>
    <w:rsid w:val="0062106B"/>
    <w:rsid w:val="00621A89"/>
    <w:rsid w:val="00621EDE"/>
    <w:rsid w:val="00622155"/>
    <w:rsid w:val="00622C49"/>
    <w:rsid w:val="00622CD3"/>
    <w:rsid w:val="006249FD"/>
    <w:rsid w:val="00625066"/>
    <w:rsid w:val="006251E3"/>
    <w:rsid w:val="00626677"/>
    <w:rsid w:val="00626C34"/>
    <w:rsid w:val="006272AD"/>
    <w:rsid w:val="0063002C"/>
    <w:rsid w:val="00630534"/>
    <w:rsid w:val="006312EE"/>
    <w:rsid w:val="00632219"/>
    <w:rsid w:val="00632BFC"/>
    <w:rsid w:val="006335A6"/>
    <w:rsid w:val="00633DBB"/>
    <w:rsid w:val="006350C4"/>
    <w:rsid w:val="006355A1"/>
    <w:rsid w:val="00635EDB"/>
    <w:rsid w:val="00635FF6"/>
    <w:rsid w:val="0063661D"/>
    <w:rsid w:val="00636991"/>
    <w:rsid w:val="006376D3"/>
    <w:rsid w:val="00637CA8"/>
    <w:rsid w:val="00637F15"/>
    <w:rsid w:val="00641E68"/>
    <w:rsid w:val="0064279C"/>
    <w:rsid w:val="006429B3"/>
    <w:rsid w:val="00642E30"/>
    <w:rsid w:val="00644252"/>
    <w:rsid w:val="0064433D"/>
    <w:rsid w:val="00644906"/>
    <w:rsid w:val="006454CE"/>
    <w:rsid w:val="0064555E"/>
    <w:rsid w:val="00645732"/>
    <w:rsid w:val="0064594A"/>
    <w:rsid w:val="00645950"/>
    <w:rsid w:val="00645C4A"/>
    <w:rsid w:val="006467B5"/>
    <w:rsid w:val="00646F24"/>
    <w:rsid w:val="0064785F"/>
    <w:rsid w:val="00647D4E"/>
    <w:rsid w:val="00650336"/>
    <w:rsid w:val="006514A8"/>
    <w:rsid w:val="00651F89"/>
    <w:rsid w:val="00652371"/>
    <w:rsid w:val="00653261"/>
    <w:rsid w:val="00653460"/>
    <w:rsid w:val="00653AF9"/>
    <w:rsid w:val="00653BFB"/>
    <w:rsid w:val="006545BB"/>
    <w:rsid w:val="00655BD8"/>
    <w:rsid w:val="00655C26"/>
    <w:rsid w:val="006561B8"/>
    <w:rsid w:val="006569CD"/>
    <w:rsid w:val="0065764F"/>
    <w:rsid w:val="00657D1D"/>
    <w:rsid w:val="006605FE"/>
    <w:rsid w:val="00660619"/>
    <w:rsid w:val="00660DA3"/>
    <w:rsid w:val="0066167D"/>
    <w:rsid w:val="006616EB"/>
    <w:rsid w:val="00661CB4"/>
    <w:rsid w:val="00662059"/>
    <w:rsid w:val="0066280D"/>
    <w:rsid w:val="00662884"/>
    <w:rsid w:val="0066290D"/>
    <w:rsid w:val="00662DFA"/>
    <w:rsid w:val="00664014"/>
    <w:rsid w:val="0066665E"/>
    <w:rsid w:val="006674D1"/>
    <w:rsid w:val="006706A3"/>
    <w:rsid w:val="006710BE"/>
    <w:rsid w:val="00672386"/>
    <w:rsid w:val="00672ED3"/>
    <w:rsid w:val="0067346C"/>
    <w:rsid w:val="00673719"/>
    <w:rsid w:val="006742B1"/>
    <w:rsid w:val="006745A6"/>
    <w:rsid w:val="006746E3"/>
    <w:rsid w:val="006755F9"/>
    <w:rsid w:val="0067599D"/>
    <w:rsid w:val="00675FAD"/>
    <w:rsid w:val="006763A3"/>
    <w:rsid w:val="00676A7B"/>
    <w:rsid w:val="00677FB1"/>
    <w:rsid w:val="0068182B"/>
    <w:rsid w:val="00681C0E"/>
    <w:rsid w:val="00682784"/>
    <w:rsid w:val="0068456C"/>
    <w:rsid w:val="0068504A"/>
    <w:rsid w:val="00685B42"/>
    <w:rsid w:val="006863F3"/>
    <w:rsid w:val="00686701"/>
    <w:rsid w:val="00686C4E"/>
    <w:rsid w:val="006870A2"/>
    <w:rsid w:val="006872E1"/>
    <w:rsid w:val="006877E9"/>
    <w:rsid w:val="00687C3C"/>
    <w:rsid w:val="00687C8F"/>
    <w:rsid w:val="00690AC0"/>
    <w:rsid w:val="00691911"/>
    <w:rsid w:val="006922D7"/>
    <w:rsid w:val="0069303E"/>
    <w:rsid w:val="00693385"/>
    <w:rsid w:val="00693F9C"/>
    <w:rsid w:val="00695C3D"/>
    <w:rsid w:val="00696177"/>
    <w:rsid w:val="00696362"/>
    <w:rsid w:val="00697DCF"/>
    <w:rsid w:val="006A0F10"/>
    <w:rsid w:val="006A1934"/>
    <w:rsid w:val="006A1E34"/>
    <w:rsid w:val="006A1FB7"/>
    <w:rsid w:val="006A223E"/>
    <w:rsid w:val="006A2417"/>
    <w:rsid w:val="006A338E"/>
    <w:rsid w:val="006A3558"/>
    <w:rsid w:val="006A3A45"/>
    <w:rsid w:val="006A3AB1"/>
    <w:rsid w:val="006A3E46"/>
    <w:rsid w:val="006A474E"/>
    <w:rsid w:val="006A4C3C"/>
    <w:rsid w:val="006A4E81"/>
    <w:rsid w:val="006A5414"/>
    <w:rsid w:val="006A58B2"/>
    <w:rsid w:val="006A5EA5"/>
    <w:rsid w:val="006A6C74"/>
    <w:rsid w:val="006A7205"/>
    <w:rsid w:val="006A7683"/>
    <w:rsid w:val="006B05E1"/>
    <w:rsid w:val="006B1146"/>
    <w:rsid w:val="006B1A59"/>
    <w:rsid w:val="006B1C62"/>
    <w:rsid w:val="006B2282"/>
    <w:rsid w:val="006B2B2D"/>
    <w:rsid w:val="006B2E92"/>
    <w:rsid w:val="006B37A2"/>
    <w:rsid w:val="006B3D8E"/>
    <w:rsid w:val="006B3E5A"/>
    <w:rsid w:val="006B571E"/>
    <w:rsid w:val="006B5768"/>
    <w:rsid w:val="006B5AA3"/>
    <w:rsid w:val="006B61EE"/>
    <w:rsid w:val="006B62A8"/>
    <w:rsid w:val="006B636F"/>
    <w:rsid w:val="006B66FF"/>
    <w:rsid w:val="006B7BC2"/>
    <w:rsid w:val="006B7EF0"/>
    <w:rsid w:val="006C0028"/>
    <w:rsid w:val="006C0E93"/>
    <w:rsid w:val="006C1521"/>
    <w:rsid w:val="006C2153"/>
    <w:rsid w:val="006C29C1"/>
    <w:rsid w:val="006C2ACC"/>
    <w:rsid w:val="006C2CC4"/>
    <w:rsid w:val="006C31AA"/>
    <w:rsid w:val="006C3A50"/>
    <w:rsid w:val="006C417D"/>
    <w:rsid w:val="006C42B5"/>
    <w:rsid w:val="006C46DE"/>
    <w:rsid w:val="006C5A25"/>
    <w:rsid w:val="006C6340"/>
    <w:rsid w:val="006C6460"/>
    <w:rsid w:val="006C66FF"/>
    <w:rsid w:val="006C67CC"/>
    <w:rsid w:val="006C6F81"/>
    <w:rsid w:val="006C723E"/>
    <w:rsid w:val="006C7921"/>
    <w:rsid w:val="006C7BBD"/>
    <w:rsid w:val="006D046C"/>
    <w:rsid w:val="006D0AF8"/>
    <w:rsid w:val="006D0E65"/>
    <w:rsid w:val="006D136A"/>
    <w:rsid w:val="006D17C7"/>
    <w:rsid w:val="006D215E"/>
    <w:rsid w:val="006D2C65"/>
    <w:rsid w:val="006D2E50"/>
    <w:rsid w:val="006D38E5"/>
    <w:rsid w:val="006D4004"/>
    <w:rsid w:val="006D417E"/>
    <w:rsid w:val="006D4A36"/>
    <w:rsid w:val="006D4C5F"/>
    <w:rsid w:val="006D5933"/>
    <w:rsid w:val="006D5A6A"/>
    <w:rsid w:val="006D5A78"/>
    <w:rsid w:val="006D61C1"/>
    <w:rsid w:val="006D66DA"/>
    <w:rsid w:val="006D70C5"/>
    <w:rsid w:val="006D7641"/>
    <w:rsid w:val="006D7B88"/>
    <w:rsid w:val="006E08EF"/>
    <w:rsid w:val="006E0B5A"/>
    <w:rsid w:val="006E0DFC"/>
    <w:rsid w:val="006E1303"/>
    <w:rsid w:val="006E14ED"/>
    <w:rsid w:val="006E1942"/>
    <w:rsid w:val="006E1E2C"/>
    <w:rsid w:val="006E25CE"/>
    <w:rsid w:val="006E30CC"/>
    <w:rsid w:val="006E4119"/>
    <w:rsid w:val="006E45CD"/>
    <w:rsid w:val="006E5107"/>
    <w:rsid w:val="006E5475"/>
    <w:rsid w:val="006E5564"/>
    <w:rsid w:val="006E5B52"/>
    <w:rsid w:val="006E66D7"/>
    <w:rsid w:val="006E74D5"/>
    <w:rsid w:val="006E77CE"/>
    <w:rsid w:val="006E7C73"/>
    <w:rsid w:val="006F022E"/>
    <w:rsid w:val="006F059D"/>
    <w:rsid w:val="006F0845"/>
    <w:rsid w:val="006F1D2D"/>
    <w:rsid w:val="006F2FB6"/>
    <w:rsid w:val="006F32DE"/>
    <w:rsid w:val="006F36D4"/>
    <w:rsid w:val="006F4D62"/>
    <w:rsid w:val="006F5112"/>
    <w:rsid w:val="006F7091"/>
    <w:rsid w:val="00700D8B"/>
    <w:rsid w:val="00700E02"/>
    <w:rsid w:val="00700EC6"/>
    <w:rsid w:val="00701C2A"/>
    <w:rsid w:val="0070200F"/>
    <w:rsid w:val="00702158"/>
    <w:rsid w:val="0070229E"/>
    <w:rsid w:val="00702B72"/>
    <w:rsid w:val="0070329B"/>
    <w:rsid w:val="007055DA"/>
    <w:rsid w:val="00705C54"/>
    <w:rsid w:val="00706772"/>
    <w:rsid w:val="007071FA"/>
    <w:rsid w:val="00710041"/>
    <w:rsid w:val="00710302"/>
    <w:rsid w:val="00711043"/>
    <w:rsid w:val="00711C1A"/>
    <w:rsid w:val="007121C2"/>
    <w:rsid w:val="0071236F"/>
    <w:rsid w:val="00712698"/>
    <w:rsid w:val="007126BF"/>
    <w:rsid w:val="00713271"/>
    <w:rsid w:val="007148D9"/>
    <w:rsid w:val="00715466"/>
    <w:rsid w:val="00715537"/>
    <w:rsid w:val="0071613B"/>
    <w:rsid w:val="007164DF"/>
    <w:rsid w:val="00716843"/>
    <w:rsid w:val="00716C73"/>
    <w:rsid w:val="0071706B"/>
    <w:rsid w:val="007178EF"/>
    <w:rsid w:val="00717C3B"/>
    <w:rsid w:val="00717C74"/>
    <w:rsid w:val="00721B18"/>
    <w:rsid w:val="00721DF4"/>
    <w:rsid w:val="007221A2"/>
    <w:rsid w:val="007231D9"/>
    <w:rsid w:val="00723EFB"/>
    <w:rsid w:val="00724481"/>
    <w:rsid w:val="00724A39"/>
    <w:rsid w:val="00724C34"/>
    <w:rsid w:val="0072531C"/>
    <w:rsid w:val="007256FC"/>
    <w:rsid w:val="0072685A"/>
    <w:rsid w:val="00726C6A"/>
    <w:rsid w:val="00726FAC"/>
    <w:rsid w:val="007270C1"/>
    <w:rsid w:val="007276EF"/>
    <w:rsid w:val="0073081D"/>
    <w:rsid w:val="00730D1D"/>
    <w:rsid w:val="00730EF3"/>
    <w:rsid w:val="0073197A"/>
    <w:rsid w:val="00732060"/>
    <w:rsid w:val="00732F09"/>
    <w:rsid w:val="00733843"/>
    <w:rsid w:val="00734207"/>
    <w:rsid w:val="0073474E"/>
    <w:rsid w:val="00734F1A"/>
    <w:rsid w:val="00735E6A"/>
    <w:rsid w:val="00735FB7"/>
    <w:rsid w:val="00736475"/>
    <w:rsid w:val="0073679D"/>
    <w:rsid w:val="007369F2"/>
    <w:rsid w:val="0074086B"/>
    <w:rsid w:val="00742519"/>
    <w:rsid w:val="00742613"/>
    <w:rsid w:val="00742642"/>
    <w:rsid w:val="007427F5"/>
    <w:rsid w:val="00742A8F"/>
    <w:rsid w:val="00743827"/>
    <w:rsid w:val="00743B63"/>
    <w:rsid w:val="00743CB9"/>
    <w:rsid w:val="00744D22"/>
    <w:rsid w:val="00745713"/>
    <w:rsid w:val="00745F7A"/>
    <w:rsid w:val="00745FE3"/>
    <w:rsid w:val="00746108"/>
    <w:rsid w:val="007466D0"/>
    <w:rsid w:val="007469E0"/>
    <w:rsid w:val="00746EE1"/>
    <w:rsid w:val="0075020C"/>
    <w:rsid w:val="0075025A"/>
    <w:rsid w:val="0075039F"/>
    <w:rsid w:val="007509E3"/>
    <w:rsid w:val="007511E6"/>
    <w:rsid w:val="00751B46"/>
    <w:rsid w:val="00751BE5"/>
    <w:rsid w:val="00752521"/>
    <w:rsid w:val="00752BB6"/>
    <w:rsid w:val="00755B16"/>
    <w:rsid w:val="007562C1"/>
    <w:rsid w:val="0075694F"/>
    <w:rsid w:val="00757704"/>
    <w:rsid w:val="007609A2"/>
    <w:rsid w:val="00760AB8"/>
    <w:rsid w:val="00760D59"/>
    <w:rsid w:val="007619D1"/>
    <w:rsid w:val="00762D4F"/>
    <w:rsid w:val="0076317F"/>
    <w:rsid w:val="00763676"/>
    <w:rsid w:val="00763CD1"/>
    <w:rsid w:val="007640F1"/>
    <w:rsid w:val="00764318"/>
    <w:rsid w:val="00764EED"/>
    <w:rsid w:val="0076770F"/>
    <w:rsid w:val="007679C3"/>
    <w:rsid w:val="00770268"/>
    <w:rsid w:val="00770778"/>
    <w:rsid w:val="00771DFC"/>
    <w:rsid w:val="0077265E"/>
    <w:rsid w:val="0077268E"/>
    <w:rsid w:val="00772D46"/>
    <w:rsid w:val="007731D1"/>
    <w:rsid w:val="0077355F"/>
    <w:rsid w:val="007735B1"/>
    <w:rsid w:val="00774989"/>
    <w:rsid w:val="00774DA7"/>
    <w:rsid w:val="00775633"/>
    <w:rsid w:val="00775786"/>
    <w:rsid w:val="007758EC"/>
    <w:rsid w:val="00776029"/>
    <w:rsid w:val="007766E5"/>
    <w:rsid w:val="0077687E"/>
    <w:rsid w:val="00776F2D"/>
    <w:rsid w:val="00777ACB"/>
    <w:rsid w:val="00777EAB"/>
    <w:rsid w:val="00780EF8"/>
    <w:rsid w:val="0078177D"/>
    <w:rsid w:val="00782073"/>
    <w:rsid w:val="007820B7"/>
    <w:rsid w:val="0078426B"/>
    <w:rsid w:val="00784472"/>
    <w:rsid w:val="007846ED"/>
    <w:rsid w:val="00784D27"/>
    <w:rsid w:val="00785107"/>
    <w:rsid w:val="00785386"/>
    <w:rsid w:val="0078569A"/>
    <w:rsid w:val="0078585D"/>
    <w:rsid w:val="00785AC0"/>
    <w:rsid w:val="00786729"/>
    <w:rsid w:val="0078713F"/>
    <w:rsid w:val="00787D35"/>
    <w:rsid w:val="007901BF"/>
    <w:rsid w:val="00790639"/>
    <w:rsid w:val="0079078A"/>
    <w:rsid w:val="00790C76"/>
    <w:rsid w:val="00790CF4"/>
    <w:rsid w:val="00791449"/>
    <w:rsid w:val="007927A4"/>
    <w:rsid w:val="00792EE4"/>
    <w:rsid w:val="00794537"/>
    <w:rsid w:val="00794DEC"/>
    <w:rsid w:val="00794E0E"/>
    <w:rsid w:val="00794E75"/>
    <w:rsid w:val="007953C5"/>
    <w:rsid w:val="00795C2C"/>
    <w:rsid w:val="00797F07"/>
    <w:rsid w:val="007A1089"/>
    <w:rsid w:val="007A2314"/>
    <w:rsid w:val="007A2396"/>
    <w:rsid w:val="007A25B7"/>
    <w:rsid w:val="007A2A54"/>
    <w:rsid w:val="007A34CA"/>
    <w:rsid w:val="007A3FFF"/>
    <w:rsid w:val="007A438E"/>
    <w:rsid w:val="007A5187"/>
    <w:rsid w:val="007A5D1F"/>
    <w:rsid w:val="007A71DD"/>
    <w:rsid w:val="007A7B4F"/>
    <w:rsid w:val="007A7C20"/>
    <w:rsid w:val="007B0E85"/>
    <w:rsid w:val="007B1405"/>
    <w:rsid w:val="007B26B8"/>
    <w:rsid w:val="007B2D20"/>
    <w:rsid w:val="007B2E67"/>
    <w:rsid w:val="007B30F7"/>
    <w:rsid w:val="007B33E5"/>
    <w:rsid w:val="007B381E"/>
    <w:rsid w:val="007B3924"/>
    <w:rsid w:val="007B4252"/>
    <w:rsid w:val="007B502E"/>
    <w:rsid w:val="007B576D"/>
    <w:rsid w:val="007B6A25"/>
    <w:rsid w:val="007B6D08"/>
    <w:rsid w:val="007B6FE3"/>
    <w:rsid w:val="007B7CEF"/>
    <w:rsid w:val="007C05A0"/>
    <w:rsid w:val="007C0BD3"/>
    <w:rsid w:val="007C1D33"/>
    <w:rsid w:val="007C2297"/>
    <w:rsid w:val="007C29E1"/>
    <w:rsid w:val="007C3DB6"/>
    <w:rsid w:val="007C6052"/>
    <w:rsid w:val="007C6D32"/>
    <w:rsid w:val="007C6FA3"/>
    <w:rsid w:val="007C744E"/>
    <w:rsid w:val="007C79D9"/>
    <w:rsid w:val="007D0208"/>
    <w:rsid w:val="007D03F8"/>
    <w:rsid w:val="007D064C"/>
    <w:rsid w:val="007D06C7"/>
    <w:rsid w:val="007D0E07"/>
    <w:rsid w:val="007D10F9"/>
    <w:rsid w:val="007D118F"/>
    <w:rsid w:val="007D16E3"/>
    <w:rsid w:val="007D3AF6"/>
    <w:rsid w:val="007D44BC"/>
    <w:rsid w:val="007D4998"/>
    <w:rsid w:val="007D545C"/>
    <w:rsid w:val="007D599F"/>
    <w:rsid w:val="007D5D9B"/>
    <w:rsid w:val="007D66AE"/>
    <w:rsid w:val="007D7004"/>
    <w:rsid w:val="007E076A"/>
    <w:rsid w:val="007E0FBD"/>
    <w:rsid w:val="007E1157"/>
    <w:rsid w:val="007E1270"/>
    <w:rsid w:val="007E1451"/>
    <w:rsid w:val="007E27D5"/>
    <w:rsid w:val="007E495C"/>
    <w:rsid w:val="007E4C4C"/>
    <w:rsid w:val="007E4C87"/>
    <w:rsid w:val="007E5176"/>
    <w:rsid w:val="007E5511"/>
    <w:rsid w:val="007E55A8"/>
    <w:rsid w:val="007E59C2"/>
    <w:rsid w:val="007E5F52"/>
    <w:rsid w:val="007E6106"/>
    <w:rsid w:val="007E616B"/>
    <w:rsid w:val="007E6B42"/>
    <w:rsid w:val="007E6FD7"/>
    <w:rsid w:val="007E706C"/>
    <w:rsid w:val="007E74AA"/>
    <w:rsid w:val="007E78C8"/>
    <w:rsid w:val="007E7A1C"/>
    <w:rsid w:val="007E7B00"/>
    <w:rsid w:val="007F10EE"/>
    <w:rsid w:val="007F1292"/>
    <w:rsid w:val="007F1625"/>
    <w:rsid w:val="007F26C4"/>
    <w:rsid w:val="007F3408"/>
    <w:rsid w:val="007F3932"/>
    <w:rsid w:val="007F3B4F"/>
    <w:rsid w:val="007F3C57"/>
    <w:rsid w:val="007F3DA0"/>
    <w:rsid w:val="007F3EC9"/>
    <w:rsid w:val="007F451D"/>
    <w:rsid w:val="007F5926"/>
    <w:rsid w:val="007F5952"/>
    <w:rsid w:val="007F5E95"/>
    <w:rsid w:val="007F6099"/>
    <w:rsid w:val="007F6694"/>
    <w:rsid w:val="007F6CA7"/>
    <w:rsid w:val="007F733D"/>
    <w:rsid w:val="007F77AD"/>
    <w:rsid w:val="007F7904"/>
    <w:rsid w:val="007F7CE5"/>
    <w:rsid w:val="00801FAB"/>
    <w:rsid w:val="008023C5"/>
    <w:rsid w:val="008027E4"/>
    <w:rsid w:val="00802AFA"/>
    <w:rsid w:val="0080315E"/>
    <w:rsid w:val="008031F1"/>
    <w:rsid w:val="00804143"/>
    <w:rsid w:val="0080420E"/>
    <w:rsid w:val="0080551F"/>
    <w:rsid w:val="0080574A"/>
    <w:rsid w:val="008057A4"/>
    <w:rsid w:val="00805893"/>
    <w:rsid w:val="00806A40"/>
    <w:rsid w:val="00807DA6"/>
    <w:rsid w:val="00810450"/>
    <w:rsid w:val="0081078C"/>
    <w:rsid w:val="00810CEC"/>
    <w:rsid w:val="00811CE2"/>
    <w:rsid w:val="00812007"/>
    <w:rsid w:val="0081205A"/>
    <w:rsid w:val="00812383"/>
    <w:rsid w:val="0081298F"/>
    <w:rsid w:val="008134D2"/>
    <w:rsid w:val="00813705"/>
    <w:rsid w:val="008140BA"/>
    <w:rsid w:val="0081418D"/>
    <w:rsid w:val="008152B0"/>
    <w:rsid w:val="00815352"/>
    <w:rsid w:val="00815B3F"/>
    <w:rsid w:val="00815E04"/>
    <w:rsid w:val="00816DC5"/>
    <w:rsid w:val="0081759B"/>
    <w:rsid w:val="008178C9"/>
    <w:rsid w:val="00817AFC"/>
    <w:rsid w:val="00817B0E"/>
    <w:rsid w:val="00817FE0"/>
    <w:rsid w:val="008206A4"/>
    <w:rsid w:val="00820AFB"/>
    <w:rsid w:val="00822314"/>
    <w:rsid w:val="00822B9C"/>
    <w:rsid w:val="00823759"/>
    <w:rsid w:val="00823ADA"/>
    <w:rsid w:val="00823C35"/>
    <w:rsid w:val="00824094"/>
    <w:rsid w:val="008256E5"/>
    <w:rsid w:val="00825A5D"/>
    <w:rsid w:val="00825E73"/>
    <w:rsid w:val="00827712"/>
    <w:rsid w:val="00827EBB"/>
    <w:rsid w:val="00827F85"/>
    <w:rsid w:val="0083203C"/>
    <w:rsid w:val="008323A2"/>
    <w:rsid w:val="008333AB"/>
    <w:rsid w:val="0083379B"/>
    <w:rsid w:val="00833BF3"/>
    <w:rsid w:val="00834632"/>
    <w:rsid w:val="008349F4"/>
    <w:rsid w:val="00834A7E"/>
    <w:rsid w:val="0083553B"/>
    <w:rsid w:val="0083559C"/>
    <w:rsid w:val="00835E08"/>
    <w:rsid w:val="00836FC5"/>
    <w:rsid w:val="0084000D"/>
    <w:rsid w:val="008404E8"/>
    <w:rsid w:val="008405EB"/>
    <w:rsid w:val="00840717"/>
    <w:rsid w:val="00840FFE"/>
    <w:rsid w:val="008413A1"/>
    <w:rsid w:val="0084229E"/>
    <w:rsid w:val="00842AB6"/>
    <w:rsid w:val="00842C93"/>
    <w:rsid w:val="0084326F"/>
    <w:rsid w:val="008434B7"/>
    <w:rsid w:val="008438BC"/>
    <w:rsid w:val="00843D4F"/>
    <w:rsid w:val="00844754"/>
    <w:rsid w:val="00844877"/>
    <w:rsid w:val="00846647"/>
    <w:rsid w:val="00846660"/>
    <w:rsid w:val="008468DE"/>
    <w:rsid w:val="00847157"/>
    <w:rsid w:val="00847923"/>
    <w:rsid w:val="00851C06"/>
    <w:rsid w:val="00851FA2"/>
    <w:rsid w:val="00851FE7"/>
    <w:rsid w:val="0085237E"/>
    <w:rsid w:val="008529E6"/>
    <w:rsid w:val="008529FB"/>
    <w:rsid w:val="0085535F"/>
    <w:rsid w:val="0085633C"/>
    <w:rsid w:val="00860410"/>
    <w:rsid w:val="00861323"/>
    <w:rsid w:val="008617B2"/>
    <w:rsid w:val="00861B62"/>
    <w:rsid w:val="00861DB5"/>
    <w:rsid w:val="00862405"/>
    <w:rsid w:val="00862B7B"/>
    <w:rsid w:val="008636A1"/>
    <w:rsid w:val="00863869"/>
    <w:rsid w:val="00863D1A"/>
    <w:rsid w:val="008645C4"/>
    <w:rsid w:val="00865FF0"/>
    <w:rsid w:val="0086769D"/>
    <w:rsid w:val="00867970"/>
    <w:rsid w:val="00867A4E"/>
    <w:rsid w:val="00867F74"/>
    <w:rsid w:val="0087031B"/>
    <w:rsid w:val="00870FCA"/>
    <w:rsid w:val="00872B90"/>
    <w:rsid w:val="00873642"/>
    <w:rsid w:val="00873A43"/>
    <w:rsid w:val="00873CC0"/>
    <w:rsid w:val="00874E7C"/>
    <w:rsid w:val="00875551"/>
    <w:rsid w:val="00876151"/>
    <w:rsid w:val="00880689"/>
    <w:rsid w:val="0088072F"/>
    <w:rsid w:val="00880C05"/>
    <w:rsid w:val="00880DE9"/>
    <w:rsid w:val="00880FCE"/>
    <w:rsid w:val="0088185C"/>
    <w:rsid w:val="00881C0E"/>
    <w:rsid w:val="0088309C"/>
    <w:rsid w:val="008832DB"/>
    <w:rsid w:val="00883711"/>
    <w:rsid w:val="0088374A"/>
    <w:rsid w:val="00883E8E"/>
    <w:rsid w:val="00884458"/>
    <w:rsid w:val="008853A8"/>
    <w:rsid w:val="00885B0C"/>
    <w:rsid w:val="00885C72"/>
    <w:rsid w:val="00885FEE"/>
    <w:rsid w:val="00886DF4"/>
    <w:rsid w:val="008872E0"/>
    <w:rsid w:val="0088757C"/>
    <w:rsid w:val="00890770"/>
    <w:rsid w:val="00890DAE"/>
    <w:rsid w:val="008928B2"/>
    <w:rsid w:val="008929DC"/>
    <w:rsid w:val="008948EB"/>
    <w:rsid w:val="00894D93"/>
    <w:rsid w:val="00896212"/>
    <w:rsid w:val="00897105"/>
    <w:rsid w:val="00897B86"/>
    <w:rsid w:val="008A02E1"/>
    <w:rsid w:val="008A0F09"/>
    <w:rsid w:val="008A1317"/>
    <w:rsid w:val="008A193A"/>
    <w:rsid w:val="008A1B5E"/>
    <w:rsid w:val="008A340A"/>
    <w:rsid w:val="008A361B"/>
    <w:rsid w:val="008A38BE"/>
    <w:rsid w:val="008A411A"/>
    <w:rsid w:val="008A43CD"/>
    <w:rsid w:val="008A4539"/>
    <w:rsid w:val="008A49AF"/>
    <w:rsid w:val="008A5174"/>
    <w:rsid w:val="008A5853"/>
    <w:rsid w:val="008A6453"/>
    <w:rsid w:val="008A677B"/>
    <w:rsid w:val="008A6789"/>
    <w:rsid w:val="008A6F36"/>
    <w:rsid w:val="008A71A8"/>
    <w:rsid w:val="008A71EA"/>
    <w:rsid w:val="008A7204"/>
    <w:rsid w:val="008A72AA"/>
    <w:rsid w:val="008A73E4"/>
    <w:rsid w:val="008A7572"/>
    <w:rsid w:val="008B20CF"/>
    <w:rsid w:val="008B2243"/>
    <w:rsid w:val="008B23B3"/>
    <w:rsid w:val="008B2725"/>
    <w:rsid w:val="008B2A21"/>
    <w:rsid w:val="008B2BF7"/>
    <w:rsid w:val="008B48EC"/>
    <w:rsid w:val="008B4914"/>
    <w:rsid w:val="008B5168"/>
    <w:rsid w:val="008B54D0"/>
    <w:rsid w:val="008B5CE2"/>
    <w:rsid w:val="008B5E7F"/>
    <w:rsid w:val="008B6AF5"/>
    <w:rsid w:val="008B6C33"/>
    <w:rsid w:val="008B7296"/>
    <w:rsid w:val="008B7A51"/>
    <w:rsid w:val="008B7F0B"/>
    <w:rsid w:val="008C0140"/>
    <w:rsid w:val="008C0C67"/>
    <w:rsid w:val="008C0CC9"/>
    <w:rsid w:val="008C12CC"/>
    <w:rsid w:val="008C1977"/>
    <w:rsid w:val="008C1AC1"/>
    <w:rsid w:val="008C20BF"/>
    <w:rsid w:val="008C28A5"/>
    <w:rsid w:val="008C328F"/>
    <w:rsid w:val="008C3617"/>
    <w:rsid w:val="008C4EF0"/>
    <w:rsid w:val="008C585D"/>
    <w:rsid w:val="008C5939"/>
    <w:rsid w:val="008C5AEA"/>
    <w:rsid w:val="008C5D3D"/>
    <w:rsid w:val="008C601F"/>
    <w:rsid w:val="008C6989"/>
    <w:rsid w:val="008C6A17"/>
    <w:rsid w:val="008C7148"/>
    <w:rsid w:val="008C753A"/>
    <w:rsid w:val="008C76E3"/>
    <w:rsid w:val="008D03D0"/>
    <w:rsid w:val="008D073F"/>
    <w:rsid w:val="008D0ADA"/>
    <w:rsid w:val="008D0F0E"/>
    <w:rsid w:val="008D1594"/>
    <w:rsid w:val="008D2250"/>
    <w:rsid w:val="008D2281"/>
    <w:rsid w:val="008D246A"/>
    <w:rsid w:val="008D262F"/>
    <w:rsid w:val="008D26B3"/>
    <w:rsid w:val="008D2944"/>
    <w:rsid w:val="008D3236"/>
    <w:rsid w:val="008D3834"/>
    <w:rsid w:val="008D415D"/>
    <w:rsid w:val="008D4211"/>
    <w:rsid w:val="008D4BA9"/>
    <w:rsid w:val="008D4BC0"/>
    <w:rsid w:val="008D58BA"/>
    <w:rsid w:val="008D7A85"/>
    <w:rsid w:val="008E0B8F"/>
    <w:rsid w:val="008E14A5"/>
    <w:rsid w:val="008E15B2"/>
    <w:rsid w:val="008E1637"/>
    <w:rsid w:val="008E2947"/>
    <w:rsid w:val="008E354D"/>
    <w:rsid w:val="008E3642"/>
    <w:rsid w:val="008E3847"/>
    <w:rsid w:val="008E4456"/>
    <w:rsid w:val="008E4687"/>
    <w:rsid w:val="008E4CA8"/>
    <w:rsid w:val="008E4F07"/>
    <w:rsid w:val="008E571F"/>
    <w:rsid w:val="008E5B97"/>
    <w:rsid w:val="008E60DB"/>
    <w:rsid w:val="008E637F"/>
    <w:rsid w:val="008E6A78"/>
    <w:rsid w:val="008F196C"/>
    <w:rsid w:val="008F1BA5"/>
    <w:rsid w:val="008F1D60"/>
    <w:rsid w:val="008F1E03"/>
    <w:rsid w:val="008F2795"/>
    <w:rsid w:val="008F27CD"/>
    <w:rsid w:val="008F2848"/>
    <w:rsid w:val="008F2C41"/>
    <w:rsid w:val="008F2C9A"/>
    <w:rsid w:val="008F3285"/>
    <w:rsid w:val="008F45A6"/>
    <w:rsid w:val="008F4EB3"/>
    <w:rsid w:val="008F52EA"/>
    <w:rsid w:val="008F6975"/>
    <w:rsid w:val="008F7870"/>
    <w:rsid w:val="009003D7"/>
    <w:rsid w:val="00900523"/>
    <w:rsid w:val="00900E7E"/>
    <w:rsid w:val="0090140D"/>
    <w:rsid w:val="009014F0"/>
    <w:rsid w:val="00901642"/>
    <w:rsid w:val="00901B9C"/>
    <w:rsid w:val="00901C1B"/>
    <w:rsid w:val="00902258"/>
    <w:rsid w:val="0090265C"/>
    <w:rsid w:val="0090420C"/>
    <w:rsid w:val="009050EF"/>
    <w:rsid w:val="0090534C"/>
    <w:rsid w:val="0090575C"/>
    <w:rsid w:val="00906201"/>
    <w:rsid w:val="009062B6"/>
    <w:rsid w:val="00906C0C"/>
    <w:rsid w:val="009078AA"/>
    <w:rsid w:val="0090790A"/>
    <w:rsid w:val="00907E8C"/>
    <w:rsid w:val="00910F5A"/>
    <w:rsid w:val="009112DE"/>
    <w:rsid w:val="0091190C"/>
    <w:rsid w:val="00912B9F"/>
    <w:rsid w:val="009132AC"/>
    <w:rsid w:val="00913B86"/>
    <w:rsid w:val="00913BB5"/>
    <w:rsid w:val="00913F6E"/>
    <w:rsid w:val="00914706"/>
    <w:rsid w:val="00914ADC"/>
    <w:rsid w:val="00914B20"/>
    <w:rsid w:val="00914CF3"/>
    <w:rsid w:val="0091558A"/>
    <w:rsid w:val="00915827"/>
    <w:rsid w:val="00916A6F"/>
    <w:rsid w:val="00916B6C"/>
    <w:rsid w:val="00916D2B"/>
    <w:rsid w:val="00916D5B"/>
    <w:rsid w:val="009170F6"/>
    <w:rsid w:val="00917B24"/>
    <w:rsid w:val="00920C2E"/>
    <w:rsid w:val="009214F6"/>
    <w:rsid w:val="0092200F"/>
    <w:rsid w:val="009228B9"/>
    <w:rsid w:val="00922FA5"/>
    <w:rsid w:val="00923E71"/>
    <w:rsid w:val="009242E0"/>
    <w:rsid w:val="009247A1"/>
    <w:rsid w:val="00924B26"/>
    <w:rsid w:val="009250DF"/>
    <w:rsid w:val="009254F1"/>
    <w:rsid w:val="00925B73"/>
    <w:rsid w:val="00925BFE"/>
    <w:rsid w:val="00926251"/>
    <w:rsid w:val="0092672D"/>
    <w:rsid w:val="00926A82"/>
    <w:rsid w:val="00926F1E"/>
    <w:rsid w:val="00927420"/>
    <w:rsid w:val="00927F10"/>
    <w:rsid w:val="009306A0"/>
    <w:rsid w:val="0093078B"/>
    <w:rsid w:val="00930F59"/>
    <w:rsid w:val="009310E4"/>
    <w:rsid w:val="009313B9"/>
    <w:rsid w:val="00931995"/>
    <w:rsid w:val="009329DA"/>
    <w:rsid w:val="00932C2D"/>
    <w:rsid w:val="00933247"/>
    <w:rsid w:val="00933870"/>
    <w:rsid w:val="00934902"/>
    <w:rsid w:val="0093577A"/>
    <w:rsid w:val="00935990"/>
    <w:rsid w:val="00936276"/>
    <w:rsid w:val="00936CB4"/>
    <w:rsid w:val="00936D49"/>
    <w:rsid w:val="00936EF6"/>
    <w:rsid w:val="00937560"/>
    <w:rsid w:val="00937B6E"/>
    <w:rsid w:val="00937DF0"/>
    <w:rsid w:val="00940409"/>
    <w:rsid w:val="009404F5"/>
    <w:rsid w:val="00940B3B"/>
    <w:rsid w:val="009411FF"/>
    <w:rsid w:val="0094164D"/>
    <w:rsid w:val="00941EED"/>
    <w:rsid w:val="00942B85"/>
    <w:rsid w:val="00943EC8"/>
    <w:rsid w:val="00943ED6"/>
    <w:rsid w:val="00943FD4"/>
    <w:rsid w:val="00944342"/>
    <w:rsid w:val="009443E0"/>
    <w:rsid w:val="00944B54"/>
    <w:rsid w:val="00945A5D"/>
    <w:rsid w:val="00945B20"/>
    <w:rsid w:val="00945E34"/>
    <w:rsid w:val="0094719C"/>
    <w:rsid w:val="009472C9"/>
    <w:rsid w:val="00947607"/>
    <w:rsid w:val="0095028F"/>
    <w:rsid w:val="009512CF"/>
    <w:rsid w:val="0095144C"/>
    <w:rsid w:val="0095302C"/>
    <w:rsid w:val="00953153"/>
    <w:rsid w:val="0095343C"/>
    <w:rsid w:val="00953F14"/>
    <w:rsid w:val="00954315"/>
    <w:rsid w:val="00954388"/>
    <w:rsid w:val="009544A2"/>
    <w:rsid w:val="00954876"/>
    <w:rsid w:val="00955597"/>
    <w:rsid w:val="00955999"/>
    <w:rsid w:val="00955C51"/>
    <w:rsid w:val="009560D8"/>
    <w:rsid w:val="00957339"/>
    <w:rsid w:val="009602B2"/>
    <w:rsid w:val="0096138A"/>
    <w:rsid w:val="00961A57"/>
    <w:rsid w:val="00962444"/>
    <w:rsid w:val="009626DE"/>
    <w:rsid w:val="0096272D"/>
    <w:rsid w:val="009632AC"/>
    <w:rsid w:val="00964070"/>
    <w:rsid w:val="009648B9"/>
    <w:rsid w:val="00964CE9"/>
    <w:rsid w:val="00965476"/>
    <w:rsid w:val="0096577C"/>
    <w:rsid w:val="00967277"/>
    <w:rsid w:val="00967AF4"/>
    <w:rsid w:val="0097055A"/>
    <w:rsid w:val="00970A38"/>
    <w:rsid w:val="00970DB4"/>
    <w:rsid w:val="0097320E"/>
    <w:rsid w:val="00973DF3"/>
    <w:rsid w:val="009741A5"/>
    <w:rsid w:val="009743DE"/>
    <w:rsid w:val="00975745"/>
    <w:rsid w:val="0097587D"/>
    <w:rsid w:val="00975A6D"/>
    <w:rsid w:val="00975AC0"/>
    <w:rsid w:val="00976168"/>
    <w:rsid w:val="00977655"/>
    <w:rsid w:val="00977EA7"/>
    <w:rsid w:val="009808FE"/>
    <w:rsid w:val="00980C4B"/>
    <w:rsid w:val="0098158C"/>
    <w:rsid w:val="009838DF"/>
    <w:rsid w:val="00983F8D"/>
    <w:rsid w:val="00984A88"/>
    <w:rsid w:val="0098583F"/>
    <w:rsid w:val="00985C39"/>
    <w:rsid w:val="0098603C"/>
    <w:rsid w:val="00986AB8"/>
    <w:rsid w:val="00986DA0"/>
    <w:rsid w:val="00986F12"/>
    <w:rsid w:val="009900D2"/>
    <w:rsid w:val="0099057B"/>
    <w:rsid w:val="0099061D"/>
    <w:rsid w:val="00990E0F"/>
    <w:rsid w:val="00991014"/>
    <w:rsid w:val="0099155E"/>
    <w:rsid w:val="009915E7"/>
    <w:rsid w:val="009916A7"/>
    <w:rsid w:val="009916E1"/>
    <w:rsid w:val="009922F9"/>
    <w:rsid w:val="00992D20"/>
    <w:rsid w:val="00992D2E"/>
    <w:rsid w:val="00993A9F"/>
    <w:rsid w:val="00993FC0"/>
    <w:rsid w:val="00994641"/>
    <w:rsid w:val="009947FF"/>
    <w:rsid w:val="00995115"/>
    <w:rsid w:val="00995580"/>
    <w:rsid w:val="00996F82"/>
    <w:rsid w:val="00997008"/>
    <w:rsid w:val="009A0288"/>
    <w:rsid w:val="009A0439"/>
    <w:rsid w:val="009A0657"/>
    <w:rsid w:val="009A0F4D"/>
    <w:rsid w:val="009A116E"/>
    <w:rsid w:val="009A1BE7"/>
    <w:rsid w:val="009A1D72"/>
    <w:rsid w:val="009A2171"/>
    <w:rsid w:val="009A27A8"/>
    <w:rsid w:val="009A2B50"/>
    <w:rsid w:val="009A2D24"/>
    <w:rsid w:val="009A315E"/>
    <w:rsid w:val="009A456A"/>
    <w:rsid w:val="009A52EF"/>
    <w:rsid w:val="009A537E"/>
    <w:rsid w:val="009A5572"/>
    <w:rsid w:val="009A5829"/>
    <w:rsid w:val="009A6FD9"/>
    <w:rsid w:val="009B18A0"/>
    <w:rsid w:val="009B2B01"/>
    <w:rsid w:val="009B2B06"/>
    <w:rsid w:val="009B3457"/>
    <w:rsid w:val="009B3C08"/>
    <w:rsid w:val="009B41BF"/>
    <w:rsid w:val="009B57D3"/>
    <w:rsid w:val="009B6862"/>
    <w:rsid w:val="009B6B6B"/>
    <w:rsid w:val="009B6DDC"/>
    <w:rsid w:val="009C02AB"/>
    <w:rsid w:val="009C109E"/>
    <w:rsid w:val="009C38BA"/>
    <w:rsid w:val="009C3B6A"/>
    <w:rsid w:val="009C3E0E"/>
    <w:rsid w:val="009C44AC"/>
    <w:rsid w:val="009C52C4"/>
    <w:rsid w:val="009C5AB7"/>
    <w:rsid w:val="009C5B28"/>
    <w:rsid w:val="009C683F"/>
    <w:rsid w:val="009C6CC4"/>
    <w:rsid w:val="009C6D87"/>
    <w:rsid w:val="009C7D42"/>
    <w:rsid w:val="009D0469"/>
    <w:rsid w:val="009D04F0"/>
    <w:rsid w:val="009D0CFA"/>
    <w:rsid w:val="009D14CB"/>
    <w:rsid w:val="009D1A6D"/>
    <w:rsid w:val="009D1B68"/>
    <w:rsid w:val="009D22C5"/>
    <w:rsid w:val="009D2CDE"/>
    <w:rsid w:val="009D2DFB"/>
    <w:rsid w:val="009D498E"/>
    <w:rsid w:val="009D49F8"/>
    <w:rsid w:val="009D5242"/>
    <w:rsid w:val="009D5A3B"/>
    <w:rsid w:val="009D615F"/>
    <w:rsid w:val="009D767B"/>
    <w:rsid w:val="009D7B57"/>
    <w:rsid w:val="009D7D99"/>
    <w:rsid w:val="009D7FB3"/>
    <w:rsid w:val="009E00A6"/>
    <w:rsid w:val="009E076E"/>
    <w:rsid w:val="009E0A53"/>
    <w:rsid w:val="009E1484"/>
    <w:rsid w:val="009E21AA"/>
    <w:rsid w:val="009E2552"/>
    <w:rsid w:val="009E264F"/>
    <w:rsid w:val="009E30BB"/>
    <w:rsid w:val="009E31A4"/>
    <w:rsid w:val="009E3C26"/>
    <w:rsid w:val="009E5223"/>
    <w:rsid w:val="009E52F2"/>
    <w:rsid w:val="009E685A"/>
    <w:rsid w:val="009E7452"/>
    <w:rsid w:val="009E7CA5"/>
    <w:rsid w:val="009E7DFF"/>
    <w:rsid w:val="009F0152"/>
    <w:rsid w:val="009F0E31"/>
    <w:rsid w:val="009F19D0"/>
    <w:rsid w:val="009F1E70"/>
    <w:rsid w:val="009F1FD0"/>
    <w:rsid w:val="009F2425"/>
    <w:rsid w:val="009F248A"/>
    <w:rsid w:val="009F301F"/>
    <w:rsid w:val="009F3233"/>
    <w:rsid w:val="009F3625"/>
    <w:rsid w:val="009F37C8"/>
    <w:rsid w:val="009F3877"/>
    <w:rsid w:val="009F3B77"/>
    <w:rsid w:val="009F45AA"/>
    <w:rsid w:val="009F46D9"/>
    <w:rsid w:val="009F537A"/>
    <w:rsid w:val="009F5C64"/>
    <w:rsid w:val="009F6918"/>
    <w:rsid w:val="009F6C66"/>
    <w:rsid w:val="009F70ED"/>
    <w:rsid w:val="009F78F2"/>
    <w:rsid w:val="00A004B6"/>
    <w:rsid w:val="00A00CF8"/>
    <w:rsid w:val="00A0108B"/>
    <w:rsid w:val="00A01481"/>
    <w:rsid w:val="00A01684"/>
    <w:rsid w:val="00A018AB"/>
    <w:rsid w:val="00A01DCC"/>
    <w:rsid w:val="00A01EAF"/>
    <w:rsid w:val="00A02433"/>
    <w:rsid w:val="00A02757"/>
    <w:rsid w:val="00A02AED"/>
    <w:rsid w:val="00A02DE9"/>
    <w:rsid w:val="00A02F47"/>
    <w:rsid w:val="00A033A9"/>
    <w:rsid w:val="00A038F7"/>
    <w:rsid w:val="00A03F36"/>
    <w:rsid w:val="00A048CA"/>
    <w:rsid w:val="00A04ACE"/>
    <w:rsid w:val="00A04D62"/>
    <w:rsid w:val="00A052FB"/>
    <w:rsid w:val="00A0595E"/>
    <w:rsid w:val="00A059D8"/>
    <w:rsid w:val="00A066D1"/>
    <w:rsid w:val="00A06BB8"/>
    <w:rsid w:val="00A06F63"/>
    <w:rsid w:val="00A07FE4"/>
    <w:rsid w:val="00A1099A"/>
    <w:rsid w:val="00A10D50"/>
    <w:rsid w:val="00A10F1E"/>
    <w:rsid w:val="00A1164D"/>
    <w:rsid w:val="00A11F0E"/>
    <w:rsid w:val="00A121CE"/>
    <w:rsid w:val="00A125F8"/>
    <w:rsid w:val="00A12DA8"/>
    <w:rsid w:val="00A14573"/>
    <w:rsid w:val="00A14A38"/>
    <w:rsid w:val="00A14B72"/>
    <w:rsid w:val="00A154CC"/>
    <w:rsid w:val="00A15560"/>
    <w:rsid w:val="00A15DA1"/>
    <w:rsid w:val="00A165D7"/>
    <w:rsid w:val="00A167E0"/>
    <w:rsid w:val="00A200B6"/>
    <w:rsid w:val="00A21936"/>
    <w:rsid w:val="00A21A1F"/>
    <w:rsid w:val="00A220EA"/>
    <w:rsid w:val="00A22468"/>
    <w:rsid w:val="00A2261B"/>
    <w:rsid w:val="00A226C3"/>
    <w:rsid w:val="00A2286B"/>
    <w:rsid w:val="00A22877"/>
    <w:rsid w:val="00A22F70"/>
    <w:rsid w:val="00A238A4"/>
    <w:rsid w:val="00A2391A"/>
    <w:rsid w:val="00A23C7B"/>
    <w:rsid w:val="00A24CD5"/>
    <w:rsid w:val="00A3002E"/>
    <w:rsid w:val="00A30331"/>
    <w:rsid w:val="00A3050E"/>
    <w:rsid w:val="00A3092E"/>
    <w:rsid w:val="00A318E3"/>
    <w:rsid w:val="00A319AD"/>
    <w:rsid w:val="00A32C91"/>
    <w:rsid w:val="00A32DC3"/>
    <w:rsid w:val="00A33131"/>
    <w:rsid w:val="00A3384F"/>
    <w:rsid w:val="00A34168"/>
    <w:rsid w:val="00A346C9"/>
    <w:rsid w:val="00A3480C"/>
    <w:rsid w:val="00A34B55"/>
    <w:rsid w:val="00A34FFD"/>
    <w:rsid w:val="00A37153"/>
    <w:rsid w:val="00A373EC"/>
    <w:rsid w:val="00A376B1"/>
    <w:rsid w:val="00A37A01"/>
    <w:rsid w:val="00A37B5C"/>
    <w:rsid w:val="00A4007E"/>
    <w:rsid w:val="00A40300"/>
    <w:rsid w:val="00A40626"/>
    <w:rsid w:val="00A41837"/>
    <w:rsid w:val="00A41A1D"/>
    <w:rsid w:val="00A41AA8"/>
    <w:rsid w:val="00A41FAF"/>
    <w:rsid w:val="00A43958"/>
    <w:rsid w:val="00A44F10"/>
    <w:rsid w:val="00A4559C"/>
    <w:rsid w:val="00A45B10"/>
    <w:rsid w:val="00A45CF9"/>
    <w:rsid w:val="00A46005"/>
    <w:rsid w:val="00A461E8"/>
    <w:rsid w:val="00A4664D"/>
    <w:rsid w:val="00A47D00"/>
    <w:rsid w:val="00A505B3"/>
    <w:rsid w:val="00A5149F"/>
    <w:rsid w:val="00A5184F"/>
    <w:rsid w:val="00A519F4"/>
    <w:rsid w:val="00A521A2"/>
    <w:rsid w:val="00A52D72"/>
    <w:rsid w:val="00A52F59"/>
    <w:rsid w:val="00A530D7"/>
    <w:rsid w:val="00A530E7"/>
    <w:rsid w:val="00A53C5A"/>
    <w:rsid w:val="00A53F14"/>
    <w:rsid w:val="00A540D1"/>
    <w:rsid w:val="00A54433"/>
    <w:rsid w:val="00A54973"/>
    <w:rsid w:val="00A54ECC"/>
    <w:rsid w:val="00A55E17"/>
    <w:rsid w:val="00A56B76"/>
    <w:rsid w:val="00A573B2"/>
    <w:rsid w:val="00A573FF"/>
    <w:rsid w:val="00A57A12"/>
    <w:rsid w:val="00A6094A"/>
    <w:rsid w:val="00A60CCD"/>
    <w:rsid w:val="00A61A82"/>
    <w:rsid w:val="00A62372"/>
    <w:rsid w:val="00A6237D"/>
    <w:rsid w:val="00A62573"/>
    <w:rsid w:val="00A62940"/>
    <w:rsid w:val="00A62DBB"/>
    <w:rsid w:val="00A62E86"/>
    <w:rsid w:val="00A62EB4"/>
    <w:rsid w:val="00A632CC"/>
    <w:rsid w:val="00A63D68"/>
    <w:rsid w:val="00A64391"/>
    <w:rsid w:val="00A65AA4"/>
    <w:rsid w:val="00A65ECE"/>
    <w:rsid w:val="00A665C7"/>
    <w:rsid w:val="00A673DB"/>
    <w:rsid w:val="00A679F4"/>
    <w:rsid w:val="00A67EE7"/>
    <w:rsid w:val="00A70242"/>
    <w:rsid w:val="00A70AA1"/>
    <w:rsid w:val="00A70CD3"/>
    <w:rsid w:val="00A71D4F"/>
    <w:rsid w:val="00A71F24"/>
    <w:rsid w:val="00A720C1"/>
    <w:rsid w:val="00A72737"/>
    <w:rsid w:val="00A72B22"/>
    <w:rsid w:val="00A7315D"/>
    <w:rsid w:val="00A734A0"/>
    <w:rsid w:val="00A73512"/>
    <w:rsid w:val="00A74770"/>
    <w:rsid w:val="00A7486F"/>
    <w:rsid w:val="00A74D80"/>
    <w:rsid w:val="00A75517"/>
    <w:rsid w:val="00A75BE5"/>
    <w:rsid w:val="00A765AB"/>
    <w:rsid w:val="00A76B9D"/>
    <w:rsid w:val="00A76BD0"/>
    <w:rsid w:val="00A76D55"/>
    <w:rsid w:val="00A77312"/>
    <w:rsid w:val="00A77683"/>
    <w:rsid w:val="00A778AE"/>
    <w:rsid w:val="00A77C93"/>
    <w:rsid w:val="00A803AE"/>
    <w:rsid w:val="00A806F3"/>
    <w:rsid w:val="00A8218F"/>
    <w:rsid w:val="00A8272D"/>
    <w:rsid w:val="00A82A78"/>
    <w:rsid w:val="00A82FFE"/>
    <w:rsid w:val="00A83638"/>
    <w:rsid w:val="00A847AF"/>
    <w:rsid w:val="00A84CC6"/>
    <w:rsid w:val="00A84CCF"/>
    <w:rsid w:val="00A85020"/>
    <w:rsid w:val="00A85057"/>
    <w:rsid w:val="00A8554F"/>
    <w:rsid w:val="00A858A0"/>
    <w:rsid w:val="00A8597D"/>
    <w:rsid w:val="00A85F73"/>
    <w:rsid w:val="00A863A0"/>
    <w:rsid w:val="00A86722"/>
    <w:rsid w:val="00A86CE7"/>
    <w:rsid w:val="00A878F1"/>
    <w:rsid w:val="00A90F2B"/>
    <w:rsid w:val="00A9147E"/>
    <w:rsid w:val="00A92297"/>
    <w:rsid w:val="00A92CAB"/>
    <w:rsid w:val="00A9331B"/>
    <w:rsid w:val="00A936F5"/>
    <w:rsid w:val="00A93B94"/>
    <w:rsid w:val="00A9412A"/>
    <w:rsid w:val="00A9513D"/>
    <w:rsid w:val="00A95778"/>
    <w:rsid w:val="00A95DC3"/>
    <w:rsid w:val="00A960F0"/>
    <w:rsid w:val="00A9726F"/>
    <w:rsid w:val="00AA0B8B"/>
    <w:rsid w:val="00AA1639"/>
    <w:rsid w:val="00AA3456"/>
    <w:rsid w:val="00AA39AC"/>
    <w:rsid w:val="00AA3E8F"/>
    <w:rsid w:val="00AA4565"/>
    <w:rsid w:val="00AA6103"/>
    <w:rsid w:val="00AA7237"/>
    <w:rsid w:val="00AB0895"/>
    <w:rsid w:val="00AB0A19"/>
    <w:rsid w:val="00AB0F74"/>
    <w:rsid w:val="00AB1003"/>
    <w:rsid w:val="00AB135C"/>
    <w:rsid w:val="00AB1D2D"/>
    <w:rsid w:val="00AB20B5"/>
    <w:rsid w:val="00AB2449"/>
    <w:rsid w:val="00AB2E91"/>
    <w:rsid w:val="00AB30F3"/>
    <w:rsid w:val="00AB34C2"/>
    <w:rsid w:val="00AB3533"/>
    <w:rsid w:val="00AB3CF2"/>
    <w:rsid w:val="00AB47E7"/>
    <w:rsid w:val="00AB582B"/>
    <w:rsid w:val="00AB60A6"/>
    <w:rsid w:val="00AB72FE"/>
    <w:rsid w:val="00AB752F"/>
    <w:rsid w:val="00AC0305"/>
    <w:rsid w:val="00AC06C7"/>
    <w:rsid w:val="00AC0C67"/>
    <w:rsid w:val="00AC0D5B"/>
    <w:rsid w:val="00AC11AD"/>
    <w:rsid w:val="00AC1300"/>
    <w:rsid w:val="00AC151E"/>
    <w:rsid w:val="00AC16FC"/>
    <w:rsid w:val="00AC2067"/>
    <w:rsid w:val="00AC2ADE"/>
    <w:rsid w:val="00AC2F80"/>
    <w:rsid w:val="00AC49DB"/>
    <w:rsid w:val="00AC4D65"/>
    <w:rsid w:val="00AC5A87"/>
    <w:rsid w:val="00AC5E02"/>
    <w:rsid w:val="00AC67F0"/>
    <w:rsid w:val="00AC6B59"/>
    <w:rsid w:val="00AC72E8"/>
    <w:rsid w:val="00AD0ABB"/>
    <w:rsid w:val="00AD1148"/>
    <w:rsid w:val="00AD1761"/>
    <w:rsid w:val="00AD211D"/>
    <w:rsid w:val="00AD28D3"/>
    <w:rsid w:val="00AD3261"/>
    <w:rsid w:val="00AD32F4"/>
    <w:rsid w:val="00AD3394"/>
    <w:rsid w:val="00AD3410"/>
    <w:rsid w:val="00AD370D"/>
    <w:rsid w:val="00AD4077"/>
    <w:rsid w:val="00AD4147"/>
    <w:rsid w:val="00AD4175"/>
    <w:rsid w:val="00AD4BA1"/>
    <w:rsid w:val="00AD5171"/>
    <w:rsid w:val="00AD54DF"/>
    <w:rsid w:val="00AD6534"/>
    <w:rsid w:val="00AD6744"/>
    <w:rsid w:val="00AD6A0B"/>
    <w:rsid w:val="00AD6C23"/>
    <w:rsid w:val="00AD6F13"/>
    <w:rsid w:val="00AD6F54"/>
    <w:rsid w:val="00AD76E9"/>
    <w:rsid w:val="00AD7B5A"/>
    <w:rsid w:val="00AD7B94"/>
    <w:rsid w:val="00AD7BB5"/>
    <w:rsid w:val="00AE0B95"/>
    <w:rsid w:val="00AE10C4"/>
    <w:rsid w:val="00AE189A"/>
    <w:rsid w:val="00AE196A"/>
    <w:rsid w:val="00AE2132"/>
    <w:rsid w:val="00AE2282"/>
    <w:rsid w:val="00AE338E"/>
    <w:rsid w:val="00AE37BB"/>
    <w:rsid w:val="00AE3C48"/>
    <w:rsid w:val="00AE4F82"/>
    <w:rsid w:val="00AE6BD7"/>
    <w:rsid w:val="00AE7C44"/>
    <w:rsid w:val="00AE7E02"/>
    <w:rsid w:val="00AF1339"/>
    <w:rsid w:val="00AF148D"/>
    <w:rsid w:val="00AF17A9"/>
    <w:rsid w:val="00AF1AF4"/>
    <w:rsid w:val="00AF1C74"/>
    <w:rsid w:val="00AF1D8D"/>
    <w:rsid w:val="00AF210F"/>
    <w:rsid w:val="00AF2B7C"/>
    <w:rsid w:val="00AF3118"/>
    <w:rsid w:val="00AF32F2"/>
    <w:rsid w:val="00AF5062"/>
    <w:rsid w:val="00AF5AD7"/>
    <w:rsid w:val="00AF5B80"/>
    <w:rsid w:val="00AF61BC"/>
    <w:rsid w:val="00AF6866"/>
    <w:rsid w:val="00AF69D0"/>
    <w:rsid w:val="00AF6C5E"/>
    <w:rsid w:val="00AF72AC"/>
    <w:rsid w:val="00B0010F"/>
    <w:rsid w:val="00B015DC"/>
    <w:rsid w:val="00B02C56"/>
    <w:rsid w:val="00B0382B"/>
    <w:rsid w:val="00B049A0"/>
    <w:rsid w:val="00B04D2F"/>
    <w:rsid w:val="00B05774"/>
    <w:rsid w:val="00B057B8"/>
    <w:rsid w:val="00B06BB9"/>
    <w:rsid w:val="00B06CD6"/>
    <w:rsid w:val="00B0737F"/>
    <w:rsid w:val="00B07E9F"/>
    <w:rsid w:val="00B105DB"/>
    <w:rsid w:val="00B11C92"/>
    <w:rsid w:val="00B129C7"/>
    <w:rsid w:val="00B1363D"/>
    <w:rsid w:val="00B13DC4"/>
    <w:rsid w:val="00B13DCA"/>
    <w:rsid w:val="00B1469C"/>
    <w:rsid w:val="00B14754"/>
    <w:rsid w:val="00B16572"/>
    <w:rsid w:val="00B17431"/>
    <w:rsid w:val="00B17F26"/>
    <w:rsid w:val="00B20310"/>
    <w:rsid w:val="00B2154A"/>
    <w:rsid w:val="00B22441"/>
    <w:rsid w:val="00B23328"/>
    <w:rsid w:val="00B23804"/>
    <w:rsid w:val="00B23B4F"/>
    <w:rsid w:val="00B23EDB"/>
    <w:rsid w:val="00B245C6"/>
    <w:rsid w:val="00B25017"/>
    <w:rsid w:val="00B25E4F"/>
    <w:rsid w:val="00B25EA2"/>
    <w:rsid w:val="00B26403"/>
    <w:rsid w:val="00B2642C"/>
    <w:rsid w:val="00B2709D"/>
    <w:rsid w:val="00B276FD"/>
    <w:rsid w:val="00B30367"/>
    <w:rsid w:val="00B3050C"/>
    <w:rsid w:val="00B30751"/>
    <w:rsid w:val="00B311FC"/>
    <w:rsid w:val="00B31FDE"/>
    <w:rsid w:val="00B326CA"/>
    <w:rsid w:val="00B32B07"/>
    <w:rsid w:val="00B32BBD"/>
    <w:rsid w:val="00B33043"/>
    <w:rsid w:val="00B3394B"/>
    <w:rsid w:val="00B35423"/>
    <w:rsid w:val="00B35667"/>
    <w:rsid w:val="00B3569B"/>
    <w:rsid w:val="00B35C5B"/>
    <w:rsid w:val="00B360FC"/>
    <w:rsid w:val="00B36679"/>
    <w:rsid w:val="00B36DD8"/>
    <w:rsid w:val="00B37536"/>
    <w:rsid w:val="00B37627"/>
    <w:rsid w:val="00B37B94"/>
    <w:rsid w:val="00B37E18"/>
    <w:rsid w:val="00B40B1A"/>
    <w:rsid w:val="00B40F43"/>
    <w:rsid w:val="00B40F6D"/>
    <w:rsid w:val="00B41062"/>
    <w:rsid w:val="00B42CA6"/>
    <w:rsid w:val="00B42CB0"/>
    <w:rsid w:val="00B432F4"/>
    <w:rsid w:val="00B43BA5"/>
    <w:rsid w:val="00B43C33"/>
    <w:rsid w:val="00B44875"/>
    <w:rsid w:val="00B44AE6"/>
    <w:rsid w:val="00B457A1"/>
    <w:rsid w:val="00B45847"/>
    <w:rsid w:val="00B46A02"/>
    <w:rsid w:val="00B476F6"/>
    <w:rsid w:val="00B478BD"/>
    <w:rsid w:val="00B47DD7"/>
    <w:rsid w:val="00B504EC"/>
    <w:rsid w:val="00B50549"/>
    <w:rsid w:val="00B5054D"/>
    <w:rsid w:val="00B50BE6"/>
    <w:rsid w:val="00B510CB"/>
    <w:rsid w:val="00B5140C"/>
    <w:rsid w:val="00B5145E"/>
    <w:rsid w:val="00B52722"/>
    <w:rsid w:val="00B52982"/>
    <w:rsid w:val="00B52A37"/>
    <w:rsid w:val="00B54474"/>
    <w:rsid w:val="00B54C7C"/>
    <w:rsid w:val="00B552E5"/>
    <w:rsid w:val="00B557E7"/>
    <w:rsid w:val="00B559E1"/>
    <w:rsid w:val="00B55C0F"/>
    <w:rsid w:val="00B5658F"/>
    <w:rsid w:val="00B56B46"/>
    <w:rsid w:val="00B56E59"/>
    <w:rsid w:val="00B571C7"/>
    <w:rsid w:val="00B573FF"/>
    <w:rsid w:val="00B60402"/>
    <w:rsid w:val="00B608E5"/>
    <w:rsid w:val="00B6201E"/>
    <w:rsid w:val="00B6211B"/>
    <w:rsid w:val="00B6270A"/>
    <w:rsid w:val="00B628E2"/>
    <w:rsid w:val="00B632D8"/>
    <w:rsid w:val="00B636B3"/>
    <w:rsid w:val="00B63B37"/>
    <w:rsid w:val="00B64C1F"/>
    <w:rsid w:val="00B659C8"/>
    <w:rsid w:val="00B65D77"/>
    <w:rsid w:val="00B661AF"/>
    <w:rsid w:val="00B66B60"/>
    <w:rsid w:val="00B66C0E"/>
    <w:rsid w:val="00B6782B"/>
    <w:rsid w:val="00B67861"/>
    <w:rsid w:val="00B67A00"/>
    <w:rsid w:val="00B67E32"/>
    <w:rsid w:val="00B70421"/>
    <w:rsid w:val="00B71A4E"/>
    <w:rsid w:val="00B71C43"/>
    <w:rsid w:val="00B7310D"/>
    <w:rsid w:val="00B735DB"/>
    <w:rsid w:val="00B74515"/>
    <w:rsid w:val="00B74DA5"/>
    <w:rsid w:val="00B75191"/>
    <w:rsid w:val="00B753DC"/>
    <w:rsid w:val="00B75DC9"/>
    <w:rsid w:val="00B75DF1"/>
    <w:rsid w:val="00B767D3"/>
    <w:rsid w:val="00B76A7F"/>
    <w:rsid w:val="00B772B2"/>
    <w:rsid w:val="00B7799A"/>
    <w:rsid w:val="00B77AF8"/>
    <w:rsid w:val="00B80A21"/>
    <w:rsid w:val="00B81E1C"/>
    <w:rsid w:val="00B81F18"/>
    <w:rsid w:val="00B828C5"/>
    <w:rsid w:val="00B837BE"/>
    <w:rsid w:val="00B8387E"/>
    <w:rsid w:val="00B84CB1"/>
    <w:rsid w:val="00B84FD0"/>
    <w:rsid w:val="00B8631B"/>
    <w:rsid w:val="00B8686F"/>
    <w:rsid w:val="00B86953"/>
    <w:rsid w:val="00B86A6D"/>
    <w:rsid w:val="00B86DBB"/>
    <w:rsid w:val="00B879FB"/>
    <w:rsid w:val="00B90F94"/>
    <w:rsid w:val="00B9112E"/>
    <w:rsid w:val="00B9124A"/>
    <w:rsid w:val="00B915E2"/>
    <w:rsid w:val="00B91AE7"/>
    <w:rsid w:val="00B92368"/>
    <w:rsid w:val="00B9431C"/>
    <w:rsid w:val="00B95B34"/>
    <w:rsid w:val="00B963E6"/>
    <w:rsid w:val="00B967D6"/>
    <w:rsid w:val="00B97051"/>
    <w:rsid w:val="00BA0397"/>
    <w:rsid w:val="00BA1C50"/>
    <w:rsid w:val="00BA2751"/>
    <w:rsid w:val="00BA2AB7"/>
    <w:rsid w:val="00BA2C10"/>
    <w:rsid w:val="00BA3C04"/>
    <w:rsid w:val="00BA41C5"/>
    <w:rsid w:val="00BA52BD"/>
    <w:rsid w:val="00BA54E1"/>
    <w:rsid w:val="00BA633E"/>
    <w:rsid w:val="00BA6F33"/>
    <w:rsid w:val="00BA74B7"/>
    <w:rsid w:val="00BA7C4B"/>
    <w:rsid w:val="00BB180A"/>
    <w:rsid w:val="00BB1F94"/>
    <w:rsid w:val="00BB20AF"/>
    <w:rsid w:val="00BB343C"/>
    <w:rsid w:val="00BB40A6"/>
    <w:rsid w:val="00BB4123"/>
    <w:rsid w:val="00BB4354"/>
    <w:rsid w:val="00BB477B"/>
    <w:rsid w:val="00BB4D4C"/>
    <w:rsid w:val="00BB4E8D"/>
    <w:rsid w:val="00BB5F38"/>
    <w:rsid w:val="00BB6007"/>
    <w:rsid w:val="00BB7967"/>
    <w:rsid w:val="00BB7D21"/>
    <w:rsid w:val="00BB7E32"/>
    <w:rsid w:val="00BC04BE"/>
    <w:rsid w:val="00BC0B56"/>
    <w:rsid w:val="00BC1111"/>
    <w:rsid w:val="00BC16D9"/>
    <w:rsid w:val="00BC2387"/>
    <w:rsid w:val="00BC266D"/>
    <w:rsid w:val="00BC2CF4"/>
    <w:rsid w:val="00BC353E"/>
    <w:rsid w:val="00BC377A"/>
    <w:rsid w:val="00BC3A32"/>
    <w:rsid w:val="00BC3A3D"/>
    <w:rsid w:val="00BC42F1"/>
    <w:rsid w:val="00BC4997"/>
    <w:rsid w:val="00BC569C"/>
    <w:rsid w:val="00BC5819"/>
    <w:rsid w:val="00BC6555"/>
    <w:rsid w:val="00BC699E"/>
    <w:rsid w:val="00BC71EC"/>
    <w:rsid w:val="00BD0821"/>
    <w:rsid w:val="00BD13CA"/>
    <w:rsid w:val="00BD151D"/>
    <w:rsid w:val="00BD182A"/>
    <w:rsid w:val="00BD233B"/>
    <w:rsid w:val="00BD2543"/>
    <w:rsid w:val="00BD2ED4"/>
    <w:rsid w:val="00BD306C"/>
    <w:rsid w:val="00BD4A1B"/>
    <w:rsid w:val="00BD598E"/>
    <w:rsid w:val="00BD5E06"/>
    <w:rsid w:val="00BD69AD"/>
    <w:rsid w:val="00BD70B2"/>
    <w:rsid w:val="00BD7BD1"/>
    <w:rsid w:val="00BD7BF2"/>
    <w:rsid w:val="00BD7C91"/>
    <w:rsid w:val="00BE24BF"/>
    <w:rsid w:val="00BE25C1"/>
    <w:rsid w:val="00BE2AFB"/>
    <w:rsid w:val="00BE2BF5"/>
    <w:rsid w:val="00BE3352"/>
    <w:rsid w:val="00BE3705"/>
    <w:rsid w:val="00BE39C7"/>
    <w:rsid w:val="00BE42A3"/>
    <w:rsid w:val="00BE4945"/>
    <w:rsid w:val="00BE538A"/>
    <w:rsid w:val="00BE53A3"/>
    <w:rsid w:val="00BE64E1"/>
    <w:rsid w:val="00BE6EE6"/>
    <w:rsid w:val="00BE7745"/>
    <w:rsid w:val="00BF0176"/>
    <w:rsid w:val="00BF0CF6"/>
    <w:rsid w:val="00BF1E95"/>
    <w:rsid w:val="00BF2F5D"/>
    <w:rsid w:val="00BF3765"/>
    <w:rsid w:val="00BF3C4C"/>
    <w:rsid w:val="00BF3F1C"/>
    <w:rsid w:val="00BF44CE"/>
    <w:rsid w:val="00BF472A"/>
    <w:rsid w:val="00BF5FAA"/>
    <w:rsid w:val="00BF6B7E"/>
    <w:rsid w:val="00BF7039"/>
    <w:rsid w:val="00BF7453"/>
    <w:rsid w:val="00BF7AC5"/>
    <w:rsid w:val="00C002E8"/>
    <w:rsid w:val="00C003E5"/>
    <w:rsid w:val="00C005B4"/>
    <w:rsid w:val="00C00E1A"/>
    <w:rsid w:val="00C01383"/>
    <w:rsid w:val="00C01634"/>
    <w:rsid w:val="00C018EF"/>
    <w:rsid w:val="00C01B8D"/>
    <w:rsid w:val="00C027AD"/>
    <w:rsid w:val="00C0385F"/>
    <w:rsid w:val="00C039ED"/>
    <w:rsid w:val="00C03D03"/>
    <w:rsid w:val="00C04195"/>
    <w:rsid w:val="00C04323"/>
    <w:rsid w:val="00C04E12"/>
    <w:rsid w:val="00C05150"/>
    <w:rsid w:val="00C05628"/>
    <w:rsid w:val="00C05D31"/>
    <w:rsid w:val="00C0783F"/>
    <w:rsid w:val="00C07EB1"/>
    <w:rsid w:val="00C101D4"/>
    <w:rsid w:val="00C10A8F"/>
    <w:rsid w:val="00C10AB7"/>
    <w:rsid w:val="00C110DB"/>
    <w:rsid w:val="00C114AD"/>
    <w:rsid w:val="00C1180D"/>
    <w:rsid w:val="00C1272C"/>
    <w:rsid w:val="00C12861"/>
    <w:rsid w:val="00C13518"/>
    <w:rsid w:val="00C136B3"/>
    <w:rsid w:val="00C136D3"/>
    <w:rsid w:val="00C13D59"/>
    <w:rsid w:val="00C14499"/>
    <w:rsid w:val="00C146A3"/>
    <w:rsid w:val="00C14CD5"/>
    <w:rsid w:val="00C15A6C"/>
    <w:rsid w:val="00C15D8E"/>
    <w:rsid w:val="00C16745"/>
    <w:rsid w:val="00C1686B"/>
    <w:rsid w:val="00C17A7C"/>
    <w:rsid w:val="00C17E47"/>
    <w:rsid w:val="00C20964"/>
    <w:rsid w:val="00C20F3D"/>
    <w:rsid w:val="00C229AA"/>
    <w:rsid w:val="00C2332D"/>
    <w:rsid w:val="00C23897"/>
    <w:rsid w:val="00C23966"/>
    <w:rsid w:val="00C23AEB"/>
    <w:rsid w:val="00C23D71"/>
    <w:rsid w:val="00C24449"/>
    <w:rsid w:val="00C2505A"/>
    <w:rsid w:val="00C253C6"/>
    <w:rsid w:val="00C25D96"/>
    <w:rsid w:val="00C25DDA"/>
    <w:rsid w:val="00C26222"/>
    <w:rsid w:val="00C26C90"/>
    <w:rsid w:val="00C278B4"/>
    <w:rsid w:val="00C27BB5"/>
    <w:rsid w:val="00C27C14"/>
    <w:rsid w:val="00C27C42"/>
    <w:rsid w:val="00C30D1F"/>
    <w:rsid w:val="00C3250A"/>
    <w:rsid w:val="00C32A13"/>
    <w:rsid w:val="00C33CC9"/>
    <w:rsid w:val="00C33DB7"/>
    <w:rsid w:val="00C3549C"/>
    <w:rsid w:val="00C365FC"/>
    <w:rsid w:val="00C36DF7"/>
    <w:rsid w:val="00C37BA2"/>
    <w:rsid w:val="00C40CB2"/>
    <w:rsid w:val="00C422FB"/>
    <w:rsid w:val="00C42719"/>
    <w:rsid w:val="00C42741"/>
    <w:rsid w:val="00C44F7D"/>
    <w:rsid w:val="00C46C3C"/>
    <w:rsid w:val="00C472C2"/>
    <w:rsid w:val="00C47507"/>
    <w:rsid w:val="00C47C85"/>
    <w:rsid w:val="00C47D57"/>
    <w:rsid w:val="00C47F56"/>
    <w:rsid w:val="00C5143F"/>
    <w:rsid w:val="00C51866"/>
    <w:rsid w:val="00C5299D"/>
    <w:rsid w:val="00C52D15"/>
    <w:rsid w:val="00C53B2F"/>
    <w:rsid w:val="00C54369"/>
    <w:rsid w:val="00C55374"/>
    <w:rsid w:val="00C55655"/>
    <w:rsid w:val="00C55837"/>
    <w:rsid w:val="00C5611A"/>
    <w:rsid w:val="00C56B74"/>
    <w:rsid w:val="00C57287"/>
    <w:rsid w:val="00C5761F"/>
    <w:rsid w:val="00C57B43"/>
    <w:rsid w:val="00C60363"/>
    <w:rsid w:val="00C60690"/>
    <w:rsid w:val="00C606F8"/>
    <w:rsid w:val="00C6174B"/>
    <w:rsid w:val="00C6264A"/>
    <w:rsid w:val="00C62885"/>
    <w:rsid w:val="00C630D8"/>
    <w:rsid w:val="00C639A9"/>
    <w:rsid w:val="00C63A7F"/>
    <w:rsid w:val="00C63F18"/>
    <w:rsid w:val="00C64619"/>
    <w:rsid w:val="00C659CD"/>
    <w:rsid w:val="00C66375"/>
    <w:rsid w:val="00C66B28"/>
    <w:rsid w:val="00C676A3"/>
    <w:rsid w:val="00C70381"/>
    <w:rsid w:val="00C7067A"/>
    <w:rsid w:val="00C70882"/>
    <w:rsid w:val="00C70B94"/>
    <w:rsid w:val="00C7144D"/>
    <w:rsid w:val="00C71D44"/>
    <w:rsid w:val="00C72715"/>
    <w:rsid w:val="00C736ED"/>
    <w:rsid w:val="00C73767"/>
    <w:rsid w:val="00C73781"/>
    <w:rsid w:val="00C73F70"/>
    <w:rsid w:val="00C73FAA"/>
    <w:rsid w:val="00C75630"/>
    <w:rsid w:val="00C7574F"/>
    <w:rsid w:val="00C75A21"/>
    <w:rsid w:val="00C75A3A"/>
    <w:rsid w:val="00C75FA2"/>
    <w:rsid w:val="00C77278"/>
    <w:rsid w:val="00C77DE7"/>
    <w:rsid w:val="00C8021A"/>
    <w:rsid w:val="00C802A5"/>
    <w:rsid w:val="00C809D2"/>
    <w:rsid w:val="00C8150A"/>
    <w:rsid w:val="00C81C32"/>
    <w:rsid w:val="00C81C5C"/>
    <w:rsid w:val="00C82D96"/>
    <w:rsid w:val="00C834B7"/>
    <w:rsid w:val="00C8370A"/>
    <w:rsid w:val="00C83759"/>
    <w:rsid w:val="00C83774"/>
    <w:rsid w:val="00C853E6"/>
    <w:rsid w:val="00C86565"/>
    <w:rsid w:val="00C86942"/>
    <w:rsid w:val="00C869FC"/>
    <w:rsid w:val="00C8718F"/>
    <w:rsid w:val="00C87E3C"/>
    <w:rsid w:val="00C9017F"/>
    <w:rsid w:val="00C90DBE"/>
    <w:rsid w:val="00C90E93"/>
    <w:rsid w:val="00C90F22"/>
    <w:rsid w:val="00C91701"/>
    <w:rsid w:val="00C919A1"/>
    <w:rsid w:val="00C92022"/>
    <w:rsid w:val="00C92081"/>
    <w:rsid w:val="00C93D75"/>
    <w:rsid w:val="00C94443"/>
    <w:rsid w:val="00C960D0"/>
    <w:rsid w:val="00C961D8"/>
    <w:rsid w:val="00C9665E"/>
    <w:rsid w:val="00C96D10"/>
    <w:rsid w:val="00C9730D"/>
    <w:rsid w:val="00C973D9"/>
    <w:rsid w:val="00C97698"/>
    <w:rsid w:val="00C97864"/>
    <w:rsid w:val="00C97C77"/>
    <w:rsid w:val="00C97F25"/>
    <w:rsid w:val="00CA16A9"/>
    <w:rsid w:val="00CA1762"/>
    <w:rsid w:val="00CA1909"/>
    <w:rsid w:val="00CA4627"/>
    <w:rsid w:val="00CA4938"/>
    <w:rsid w:val="00CA5942"/>
    <w:rsid w:val="00CA596B"/>
    <w:rsid w:val="00CA6CDC"/>
    <w:rsid w:val="00CA7F2D"/>
    <w:rsid w:val="00CB0553"/>
    <w:rsid w:val="00CB18A3"/>
    <w:rsid w:val="00CB1A9C"/>
    <w:rsid w:val="00CB2161"/>
    <w:rsid w:val="00CB2544"/>
    <w:rsid w:val="00CB264B"/>
    <w:rsid w:val="00CB2962"/>
    <w:rsid w:val="00CB3FAF"/>
    <w:rsid w:val="00CB47FF"/>
    <w:rsid w:val="00CB5BB4"/>
    <w:rsid w:val="00CB60C9"/>
    <w:rsid w:val="00CB666A"/>
    <w:rsid w:val="00CB667A"/>
    <w:rsid w:val="00CB6B98"/>
    <w:rsid w:val="00CB7373"/>
    <w:rsid w:val="00CB74CB"/>
    <w:rsid w:val="00CB7E5A"/>
    <w:rsid w:val="00CB7F5B"/>
    <w:rsid w:val="00CC12F1"/>
    <w:rsid w:val="00CC1A36"/>
    <w:rsid w:val="00CC1BFA"/>
    <w:rsid w:val="00CC1D27"/>
    <w:rsid w:val="00CC2B66"/>
    <w:rsid w:val="00CC3131"/>
    <w:rsid w:val="00CC32CE"/>
    <w:rsid w:val="00CC333E"/>
    <w:rsid w:val="00CC427B"/>
    <w:rsid w:val="00CC4301"/>
    <w:rsid w:val="00CC4599"/>
    <w:rsid w:val="00CC4E90"/>
    <w:rsid w:val="00CC5366"/>
    <w:rsid w:val="00CC57C2"/>
    <w:rsid w:val="00CC5920"/>
    <w:rsid w:val="00CC6203"/>
    <w:rsid w:val="00CC6761"/>
    <w:rsid w:val="00CC70B7"/>
    <w:rsid w:val="00CD072F"/>
    <w:rsid w:val="00CD2F85"/>
    <w:rsid w:val="00CD3666"/>
    <w:rsid w:val="00CD4B34"/>
    <w:rsid w:val="00CD4CB4"/>
    <w:rsid w:val="00CD578F"/>
    <w:rsid w:val="00CD6D59"/>
    <w:rsid w:val="00CD7C5E"/>
    <w:rsid w:val="00CE09A7"/>
    <w:rsid w:val="00CE114B"/>
    <w:rsid w:val="00CE2D01"/>
    <w:rsid w:val="00CE2F48"/>
    <w:rsid w:val="00CE385B"/>
    <w:rsid w:val="00CE3F21"/>
    <w:rsid w:val="00CE5461"/>
    <w:rsid w:val="00CE5958"/>
    <w:rsid w:val="00CE61F5"/>
    <w:rsid w:val="00CE63A1"/>
    <w:rsid w:val="00CE6C18"/>
    <w:rsid w:val="00CE6C72"/>
    <w:rsid w:val="00CE741C"/>
    <w:rsid w:val="00CE7A31"/>
    <w:rsid w:val="00CF02A1"/>
    <w:rsid w:val="00CF0E7D"/>
    <w:rsid w:val="00CF1DAE"/>
    <w:rsid w:val="00CF1F30"/>
    <w:rsid w:val="00CF2643"/>
    <w:rsid w:val="00CF3359"/>
    <w:rsid w:val="00CF4032"/>
    <w:rsid w:val="00CF4227"/>
    <w:rsid w:val="00CF4ADD"/>
    <w:rsid w:val="00CF5EC2"/>
    <w:rsid w:val="00CF6A89"/>
    <w:rsid w:val="00CF74BA"/>
    <w:rsid w:val="00D00E0F"/>
    <w:rsid w:val="00D01548"/>
    <w:rsid w:val="00D028A1"/>
    <w:rsid w:val="00D02FBF"/>
    <w:rsid w:val="00D038CC"/>
    <w:rsid w:val="00D04106"/>
    <w:rsid w:val="00D04395"/>
    <w:rsid w:val="00D06500"/>
    <w:rsid w:val="00D07161"/>
    <w:rsid w:val="00D102C7"/>
    <w:rsid w:val="00D10B36"/>
    <w:rsid w:val="00D10BD4"/>
    <w:rsid w:val="00D11D77"/>
    <w:rsid w:val="00D1394B"/>
    <w:rsid w:val="00D13C06"/>
    <w:rsid w:val="00D13EBE"/>
    <w:rsid w:val="00D14083"/>
    <w:rsid w:val="00D14267"/>
    <w:rsid w:val="00D1595B"/>
    <w:rsid w:val="00D16AA2"/>
    <w:rsid w:val="00D16AB6"/>
    <w:rsid w:val="00D16C35"/>
    <w:rsid w:val="00D16D92"/>
    <w:rsid w:val="00D17AAC"/>
    <w:rsid w:val="00D200C9"/>
    <w:rsid w:val="00D2031F"/>
    <w:rsid w:val="00D21FF1"/>
    <w:rsid w:val="00D22D27"/>
    <w:rsid w:val="00D22D3E"/>
    <w:rsid w:val="00D233B2"/>
    <w:rsid w:val="00D2348F"/>
    <w:rsid w:val="00D236FC"/>
    <w:rsid w:val="00D23DA3"/>
    <w:rsid w:val="00D23F14"/>
    <w:rsid w:val="00D2486C"/>
    <w:rsid w:val="00D256B6"/>
    <w:rsid w:val="00D25D77"/>
    <w:rsid w:val="00D2714E"/>
    <w:rsid w:val="00D30915"/>
    <w:rsid w:val="00D31082"/>
    <w:rsid w:val="00D311D4"/>
    <w:rsid w:val="00D3175B"/>
    <w:rsid w:val="00D318D3"/>
    <w:rsid w:val="00D331CE"/>
    <w:rsid w:val="00D340BC"/>
    <w:rsid w:val="00D344BB"/>
    <w:rsid w:val="00D34A59"/>
    <w:rsid w:val="00D34C47"/>
    <w:rsid w:val="00D35A6F"/>
    <w:rsid w:val="00D36684"/>
    <w:rsid w:val="00D370E9"/>
    <w:rsid w:val="00D37188"/>
    <w:rsid w:val="00D37D99"/>
    <w:rsid w:val="00D37DF5"/>
    <w:rsid w:val="00D4066C"/>
    <w:rsid w:val="00D419CD"/>
    <w:rsid w:val="00D42E89"/>
    <w:rsid w:val="00D43274"/>
    <w:rsid w:val="00D43F88"/>
    <w:rsid w:val="00D4409A"/>
    <w:rsid w:val="00D466AD"/>
    <w:rsid w:val="00D4709D"/>
    <w:rsid w:val="00D47682"/>
    <w:rsid w:val="00D47CB8"/>
    <w:rsid w:val="00D47E4B"/>
    <w:rsid w:val="00D50393"/>
    <w:rsid w:val="00D503F5"/>
    <w:rsid w:val="00D50506"/>
    <w:rsid w:val="00D5096E"/>
    <w:rsid w:val="00D50FF6"/>
    <w:rsid w:val="00D52314"/>
    <w:rsid w:val="00D52A6F"/>
    <w:rsid w:val="00D52D0A"/>
    <w:rsid w:val="00D52DC5"/>
    <w:rsid w:val="00D53014"/>
    <w:rsid w:val="00D53650"/>
    <w:rsid w:val="00D53903"/>
    <w:rsid w:val="00D54076"/>
    <w:rsid w:val="00D54ABF"/>
    <w:rsid w:val="00D54E56"/>
    <w:rsid w:val="00D55D30"/>
    <w:rsid w:val="00D56634"/>
    <w:rsid w:val="00D56765"/>
    <w:rsid w:val="00D5699C"/>
    <w:rsid w:val="00D56BEA"/>
    <w:rsid w:val="00D5702B"/>
    <w:rsid w:val="00D5731A"/>
    <w:rsid w:val="00D57713"/>
    <w:rsid w:val="00D57BFB"/>
    <w:rsid w:val="00D600CB"/>
    <w:rsid w:val="00D60B51"/>
    <w:rsid w:val="00D61E14"/>
    <w:rsid w:val="00D621E6"/>
    <w:rsid w:val="00D62AAE"/>
    <w:rsid w:val="00D62C9F"/>
    <w:rsid w:val="00D63033"/>
    <w:rsid w:val="00D632F6"/>
    <w:rsid w:val="00D63927"/>
    <w:rsid w:val="00D63ACD"/>
    <w:rsid w:val="00D6440A"/>
    <w:rsid w:val="00D651AF"/>
    <w:rsid w:val="00D65351"/>
    <w:rsid w:val="00D6573C"/>
    <w:rsid w:val="00D663E4"/>
    <w:rsid w:val="00D666C0"/>
    <w:rsid w:val="00D6680B"/>
    <w:rsid w:val="00D673E5"/>
    <w:rsid w:val="00D71D87"/>
    <w:rsid w:val="00D720EF"/>
    <w:rsid w:val="00D72FFB"/>
    <w:rsid w:val="00D7348B"/>
    <w:rsid w:val="00D74319"/>
    <w:rsid w:val="00D74763"/>
    <w:rsid w:val="00D74A88"/>
    <w:rsid w:val="00D74EB0"/>
    <w:rsid w:val="00D75020"/>
    <w:rsid w:val="00D75C55"/>
    <w:rsid w:val="00D75D11"/>
    <w:rsid w:val="00D76204"/>
    <w:rsid w:val="00D76FB7"/>
    <w:rsid w:val="00D77188"/>
    <w:rsid w:val="00D80228"/>
    <w:rsid w:val="00D806A3"/>
    <w:rsid w:val="00D812AA"/>
    <w:rsid w:val="00D814DF"/>
    <w:rsid w:val="00D81BD8"/>
    <w:rsid w:val="00D81F6E"/>
    <w:rsid w:val="00D82D1F"/>
    <w:rsid w:val="00D83133"/>
    <w:rsid w:val="00D845D3"/>
    <w:rsid w:val="00D85769"/>
    <w:rsid w:val="00D8670D"/>
    <w:rsid w:val="00D8694F"/>
    <w:rsid w:val="00D869E0"/>
    <w:rsid w:val="00D87082"/>
    <w:rsid w:val="00D87B6F"/>
    <w:rsid w:val="00D90BD1"/>
    <w:rsid w:val="00D91782"/>
    <w:rsid w:val="00D92730"/>
    <w:rsid w:val="00D92DD9"/>
    <w:rsid w:val="00D92E46"/>
    <w:rsid w:val="00D931A4"/>
    <w:rsid w:val="00D932B2"/>
    <w:rsid w:val="00D93A1E"/>
    <w:rsid w:val="00D941DA"/>
    <w:rsid w:val="00D94ABA"/>
    <w:rsid w:val="00D94FC6"/>
    <w:rsid w:val="00D95BB5"/>
    <w:rsid w:val="00D95ED9"/>
    <w:rsid w:val="00D9697E"/>
    <w:rsid w:val="00D96C97"/>
    <w:rsid w:val="00D974F5"/>
    <w:rsid w:val="00DA047C"/>
    <w:rsid w:val="00DA06EE"/>
    <w:rsid w:val="00DA08D8"/>
    <w:rsid w:val="00DA0FC0"/>
    <w:rsid w:val="00DA134E"/>
    <w:rsid w:val="00DA18EE"/>
    <w:rsid w:val="00DA19AB"/>
    <w:rsid w:val="00DA1C70"/>
    <w:rsid w:val="00DA2635"/>
    <w:rsid w:val="00DA2A0B"/>
    <w:rsid w:val="00DA2D2B"/>
    <w:rsid w:val="00DA3BF8"/>
    <w:rsid w:val="00DA3FEE"/>
    <w:rsid w:val="00DA506D"/>
    <w:rsid w:val="00DA5765"/>
    <w:rsid w:val="00DA576F"/>
    <w:rsid w:val="00DA58A8"/>
    <w:rsid w:val="00DA77F5"/>
    <w:rsid w:val="00DA7BCF"/>
    <w:rsid w:val="00DB107F"/>
    <w:rsid w:val="00DB1F17"/>
    <w:rsid w:val="00DB22DF"/>
    <w:rsid w:val="00DB25EB"/>
    <w:rsid w:val="00DB411B"/>
    <w:rsid w:val="00DB44BB"/>
    <w:rsid w:val="00DB502B"/>
    <w:rsid w:val="00DB5BEB"/>
    <w:rsid w:val="00DB6AA2"/>
    <w:rsid w:val="00DB6F69"/>
    <w:rsid w:val="00DB719D"/>
    <w:rsid w:val="00DC1077"/>
    <w:rsid w:val="00DC1C7C"/>
    <w:rsid w:val="00DC1E50"/>
    <w:rsid w:val="00DC25ED"/>
    <w:rsid w:val="00DC2747"/>
    <w:rsid w:val="00DC28E5"/>
    <w:rsid w:val="00DC2FCA"/>
    <w:rsid w:val="00DC3332"/>
    <w:rsid w:val="00DC3A8D"/>
    <w:rsid w:val="00DC3DE1"/>
    <w:rsid w:val="00DC3E1C"/>
    <w:rsid w:val="00DC3E96"/>
    <w:rsid w:val="00DC4385"/>
    <w:rsid w:val="00DC4AB1"/>
    <w:rsid w:val="00DC4FEA"/>
    <w:rsid w:val="00DC5CA0"/>
    <w:rsid w:val="00DC5F24"/>
    <w:rsid w:val="00DC61C5"/>
    <w:rsid w:val="00DC6EF7"/>
    <w:rsid w:val="00DC74AC"/>
    <w:rsid w:val="00DC7575"/>
    <w:rsid w:val="00DC7755"/>
    <w:rsid w:val="00DC7A37"/>
    <w:rsid w:val="00DD1B27"/>
    <w:rsid w:val="00DD2417"/>
    <w:rsid w:val="00DD2929"/>
    <w:rsid w:val="00DD308A"/>
    <w:rsid w:val="00DD37FA"/>
    <w:rsid w:val="00DD3BA3"/>
    <w:rsid w:val="00DD56DD"/>
    <w:rsid w:val="00DD62C4"/>
    <w:rsid w:val="00DD6A83"/>
    <w:rsid w:val="00DD7FE8"/>
    <w:rsid w:val="00DE0120"/>
    <w:rsid w:val="00DE05C3"/>
    <w:rsid w:val="00DE0C37"/>
    <w:rsid w:val="00DE2A25"/>
    <w:rsid w:val="00DE2B0A"/>
    <w:rsid w:val="00DE2C0F"/>
    <w:rsid w:val="00DE4547"/>
    <w:rsid w:val="00DE4D4F"/>
    <w:rsid w:val="00DE522A"/>
    <w:rsid w:val="00DE54D0"/>
    <w:rsid w:val="00DE562A"/>
    <w:rsid w:val="00DE5EC7"/>
    <w:rsid w:val="00DE603D"/>
    <w:rsid w:val="00DE764D"/>
    <w:rsid w:val="00DE7B67"/>
    <w:rsid w:val="00DE7D8C"/>
    <w:rsid w:val="00DF00F7"/>
    <w:rsid w:val="00DF06D6"/>
    <w:rsid w:val="00DF191D"/>
    <w:rsid w:val="00DF19FA"/>
    <w:rsid w:val="00DF1A49"/>
    <w:rsid w:val="00DF1AE3"/>
    <w:rsid w:val="00DF2078"/>
    <w:rsid w:val="00DF26A0"/>
    <w:rsid w:val="00DF2D56"/>
    <w:rsid w:val="00DF393F"/>
    <w:rsid w:val="00DF52F6"/>
    <w:rsid w:val="00DF5584"/>
    <w:rsid w:val="00DF5755"/>
    <w:rsid w:val="00DF58AE"/>
    <w:rsid w:val="00DF5C73"/>
    <w:rsid w:val="00DF6ED7"/>
    <w:rsid w:val="00DF715A"/>
    <w:rsid w:val="00DF78FD"/>
    <w:rsid w:val="00DF7B4F"/>
    <w:rsid w:val="00E003EE"/>
    <w:rsid w:val="00E00731"/>
    <w:rsid w:val="00E00C92"/>
    <w:rsid w:val="00E00F76"/>
    <w:rsid w:val="00E0188A"/>
    <w:rsid w:val="00E01B14"/>
    <w:rsid w:val="00E01BE8"/>
    <w:rsid w:val="00E01BEF"/>
    <w:rsid w:val="00E020B6"/>
    <w:rsid w:val="00E02AC7"/>
    <w:rsid w:val="00E0366E"/>
    <w:rsid w:val="00E0421F"/>
    <w:rsid w:val="00E0423D"/>
    <w:rsid w:val="00E043E3"/>
    <w:rsid w:val="00E046C7"/>
    <w:rsid w:val="00E04B6B"/>
    <w:rsid w:val="00E04F01"/>
    <w:rsid w:val="00E053A6"/>
    <w:rsid w:val="00E0555A"/>
    <w:rsid w:val="00E05C77"/>
    <w:rsid w:val="00E06185"/>
    <w:rsid w:val="00E06301"/>
    <w:rsid w:val="00E064B0"/>
    <w:rsid w:val="00E069BB"/>
    <w:rsid w:val="00E0741C"/>
    <w:rsid w:val="00E07B18"/>
    <w:rsid w:val="00E10670"/>
    <w:rsid w:val="00E10D4A"/>
    <w:rsid w:val="00E1130A"/>
    <w:rsid w:val="00E1222D"/>
    <w:rsid w:val="00E1272E"/>
    <w:rsid w:val="00E13495"/>
    <w:rsid w:val="00E13659"/>
    <w:rsid w:val="00E137B2"/>
    <w:rsid w:val="00E14BCD"/>
    <w:rsid w:val="00E158A2"/>
    <w:rsid w:val="00E15A56"/>
    <w:rsid w:val="00E16C2F"/>
    <w:rsid w:val="00E16F73"/>
    <w:rsid w:val="00E17631"/>
    <w:rsid w:val="00E17DC8"/>
    <w:rsid w:val="00E2003D"/>
    <w:rsid w:val="00E21BB2"/>
    <w:rsid w:val="00E22316"/>
    <w:rsid w:val="00E224D0"/>
    <w:rsid w:val="00E22E1D"/>
    <w:rsid w:val="00E2301E"/>
    <w:rsid w:val="00E23349"/>
    <w:rsid w:val="00E2340E"/>
    <w:rsid w:val="00E23B02"/>
    <w:rsid w:val="00E247AB"/>
    <w:rsid w:val="00E256B3"/>
    <w:rsid w:val="00E25F9B"/>
    <w:rsid w:val="00E27D06"/>
    <w:rsid w:val="00E27E2E"/>
    <w:rsid w:val="00E3112A"/>
    <w:rsid w:val="00E31302"/>
    <w:rsid w:val="00E33D96"/>
    <w:rsid w:val="00E340DD"/>
    <w:rsid w:val="00E34EC7"/>
    <w:rsid w:val="00E35038"/>
    <w:rsid w:val="00E35D5E"/>
    <w:rsid w:val="00E36162"/>
    <w:rsid w:val="00E36916"/>
    <w:rsid w:val="00E378A8"/>
    <w:rsid w:val="00E379D5"/>
    <w:rsid w:val="00E37E50"/>
    <w:rsid w:val="00E40DD9"/>
    <w:rsid w:val="00E41989"/>
    <w:rsid w:val="00E423D4"/>
    <w:rsid w:val="00E424DF"/>
    <w:rsid w:val="00E433F5"/>
    <w:rsid w:val="00E43489"/>
    <w:rsid w:val="00E43AAA"/>
    <w:rsid w:val="00E441E7"/>
    <w:rsid w:val="00E4441B"/>
    <w:rsid w:val="00E44DEA"/>
    <w:rsid w:val="00E45511"/>
    <w:rsid w:val="00E466B2"/>
    <w:rsid w:val="00E46C90"/>
    <w:rsid w:val="00E47CB4"/>
    <w:rsid w:val="00E50172"/>
    <w:rsid w:val="00E5087D"/>
    <w:rsid w:val="00E51127"/>
    <w:rsid w:val="00E5134E"/>
    <w:rsid w:val="00E516C4"/>
    <w:rsid w:val="00E524A7"/>
    <w:rsid w:val="00E52E29"/>
    <w:rsid w:val="00E546B2"/>
    <w:rsid w:val="00E5589A"/>
    <w:rsid w:val="00E55E4C"/>
    <w:rsid w:val="00E567EB"/>
    <w:rsid w:val="00E56B34"/>
    <w:rsid w:val="00E57132"/>
    <w:rsid w:val="00E5714E"/>
    <w:rsid w:val="00E5798E"/>
    <w:rsid w:val="00E60407"/>
    <w:rsid w:val="00E6067E"/>
    <w:rsid w:val="00E609EB"/>
    <w:rsid w:val="00E61731"/>
    <w:rsid w:val="00E61C2E"/>
    <w:rsid w:val="00E657AA"/>
    <w:rsid w:val="00E65EB6"/>
    <w:rsid w:val="00E661FA"/>
    <w:rsid w:val="00E66853"/>
    <w:rsid w:val="00E66DC6"/>
    <w:rsid w:val="00E6707F"/>
    <w:rsid w:val="00E6736E"/>
    <w:rsid w:val="00E6742E"/>
    <w:rsid w:val="00E674DF"/>
    <w:rsid w:val="00E6772D"/>
    <w:rsid w:val="00E67745"/>
    <w:rsid w:val="00E70DA7"/>
    <w:rsid w:val="00E70ED2"/>
    <w:rsid w:val="00E70F49"/>
    <w:rsid w:val="00E71045"/>
    <w:rsid w:val="00E7150A"/>
    <w:rsid w:val="00E71AB5"/>
    <w:rsid w:val="00E71E96"/>
    <w:rsid w:val="00E72080"/>
    <w:rsid w:val="00E72515"/>
    <w:rsid w:val="00E73DA5"/>
    <w:rsid w:val="00E743FF"/>
    <w:rsid w:val="00E74478"/>
    <w:rsid w:val="00E753D9"/>
    <w:rsid w:val="00E75E24"/>
    <w:rsid w:val="00E762B6"/>
    <w:rsid w:val="00E76451"/>
    <w:rsid w:val="00E76A23"/>
    <w:rsid w:val="00E76E4E"/>
    <w:rsid w:val="00E777E4"/>
    <w:rsid w:val="00E80227"/>
    <w:rsid w:val="00E80688"/>
    <w:rsid w:val="00E80EDE"/>
    <w:rsid w:val="00E81B58"/>
    <w:rsid w:val="00E82B42"/>
    <w:rsid w:val="00E82D7F"/>
    <w:rsid w:val="00E83059"/>
    <w:rsid w:val="00E832FC"/>
    <w:rsid w:val="00E83BD5"/>
    <w:rsid w:val="00E845ED"/>
    <w:rsid w:val="00E8598C"/>
    <w:rsid w:val="00E85DE5"/>
    <w:rsid w:val="00E8617D"/>
    <w:rsid w:val="00E861AD"/>
    <w:rsid w:val="00E86FCB"/>
    <w:rsid w:val="00E876E1"/>
    <w:rsid w:val="00E87A3F"/>
    <w:rsid w:val="00E90418"/>
    <w:rsid w:val="00E904BF"/>
    <w:rsid w:val="00E90F35"/>
    <w:rsid w:val="00E91A5E"/>
    <w:rsid w:val="00E92023"/>
    <w:rsid w:val="00E92AB9"/>
    <w:rsid w:val="00E92AE0"/>
    <w:rsid w:val="00E92B40"/>
    <w:rsid w:val="00E931E5"/>
    <w:rsid w:val="00E943BA"/>
    <w:rsid w:val="00E9508D"/>
    <w:rsid w:val="00E95316"/>
    <w:rsid w:val="00E95FCD"/>
    <w:rsid w:val="00E96233"/>
    <w:rsid w:val="00E9657B"/>
    <w:rsid w:val="00E96A7C"/>
    <w:rsid w:val="00E96D2D"/>
    <w:rsid w:val="00E9712F"/>
    <w:rsid w:val="00E976FF"/>
    <w:rsid w:val="00E97709"/>
    <w:rsid w:val="00EA16F1"/>
    <w:rsid w:val="00EA2FE2"/>
    <w:rsid w:val="00EA324E"/>
    <w:rsid w:val="00EA3AFA"/>
    <w:rsid w:val="00EA45E9"/>
    <w:rsid w:val="00EA50D1"/>
    <w:rsid w:val="00EA5B09"/>
    <w:rsid w:val="00EA5FDB"/>
    <w:rsid w:val="00EA60FE"/>
    <w:rsid w:val="00EA664C"/>
    <w:rsid w:val="00EA69A1"/>
    <w:rsid w:val="00EA6BBD"/>
    <w:rsid w:val="00EA7154"/>
    <w:rsid w:val="00EA7517"/>
    <w:rsid w:val="00EA78CB"/>
    <w:rsid w:val="00EA7C50"/>
    <w:rsid w:val="00EB342F"/>
    <w:rsid w:val="00EB3E61"/>
    <w:rsid w:val="00EB46CB"/>
    <w:rsid w:val="00EB477F"/>
    <w:rsid w:val="00EB633A"/>
    <w:rsid w:val="00EB64C8"/>
    <w:rsid w:val="00EB6B50"/>
    <w:rsid w:val="00EB7D74"/>
    <w:rsid w:val="00EB7E04"/>
    <w:rsid w:val="00EB7F20"/>
    <w:rsid w:val="00EC05DA"/>
    <w:rsid w:val="00EC06EB"/>
    <w:rsid w:val="00EC097C"/>
    <w:rsid w:val="00EC0B80"/>
    <w:rsid w:val="00EC1034"/>
    <w:rsid w:val="00EC1BEA"/>
    <w:rsid w:val="00EC35E4"/>
    <w:rsid w:val="00EC38D2"/>
    <w:rsid w:val="00EC40C8"/>
    <w:rsid w:val="00EC47CB"/>
    <w:rsid w:val="00EC5695"/>
    <w:rsid w:val="00EC57A4"/>
    <w:rsid w:val="00EC5A07"/>
    <w:rsid w:val="00EC5A22"/>
    <w:rsid w:val="00EC6161"/>
    <w:rsid w:val="00EC6303"/>
    <w:rsid w:val="00EC7287"/>
    <w:rsid w:val="00EC785F"/>
    <w:rsid w:val="00EC7FCA"/>
    <w:rsid w:val="00ED0910"/>
    <w:rsid w:val="00ED09DC"/>
    <w:rsid w:val="00ED1059"/>
    <w:rsid w:val="00ED114D"/>
    <w:rsid w:val="00ED16D8"/>
    <w:rsid w:val="00ED2C11"/>
    <w:rsid w:val="00ED2CC7"/>
    <w:rsid w:val="00ED3875"/>
    <w:rsid w:val="00ED3CCC"/>
    <w:rsid w:val="00ED41A8"/>
    <w:rsid w:val="00ED47E0"/>
    <w:rsid w:val="00ED4811"/>
    <w:rsid w:val="00ED5078"/>
    <w:rsid w:val="00ED5BBE"/>
    <w:rsid w:val="00ED6877"/>
    <w:rsid w:val="00ED692A"/>
    <w:rsid w:val="00ED6980"/>
    <w:rsid w:val="00ED727D"/>
    <w:rsid w:val="00ED72A6"/>
    <w:rsid w:val="00EE0DD5"/>
    <w:rsid w:val="00EE29F6"/>
    <w:rsid w:val="00EE334F"/>
    <w:rsid w:val="00EE3632"/>
    <w:rsid w:val="00EE373A"/>
    <w:rsid w:val="00EE3E37"/>
    <w:rsid w:val="00EE3F1E"/>
    <w:rsid w:val="00EE4019"/>
    <w:rsid w:val="00EE4C26"/>
    <w:rsid w:val="00EE5074"/>
    <w:rsid w:val="00EE50FD"/>
    <w:rsid w:val="00EE5D55"/>
    <w:rsid w:val="00EE6123"/>
    <w:rsid w:val="00EE6A0E"/>
    <w:rsid w:val="00EE6F61"/>
    <w:rsid w:val="00EE7574"/>
    <w:rsid w:val="00EE7E2C"/>
    <w:rsid w:val="00EF023E"/>
    <w:rsid w:val="00EF07A6"/>
    <w:rsid w:val="00EF11EE"/>
    <w:rsid w:val="00EF25E5"/>
    <w:rsid w:val="00EF2A31"/>
    <w:rsid w:val="00EF459F"/>
    <w:rsid w:val="00EF536D"/>
    <w:rsid w:val="00EF66F2"/>
    <w:rsid w:val="00EF6BB1"/>
    <w:rsid w:val="00EF7C47"/>
    <w:rsid w:val="00F015FF"/>
    <w:rsid w:val="00F018C5"/>
    <w:rsid w:val="00F01D45"/>
    <w:rsid w:val="00F01F1C"/>
    <w:rsid w:val="00F03172"/>
    <w:rsid w:val="00F036EB"/>
    <w:rsid w:val="00F03A94"/>
    <w:rsid w:val="00F04581"/>
    <w:rsid w:val="00F04680"/>
    <w:rsid w:val="00F0484C"/>
    <w:rsid w:val="00F04890"/>
    <w:rsid w:val="00F051D7"/>
    <w:rsid w:val="00F0565C"/>
    <w:rsid w:val="00F06191"/>
    <w:rsid w:val="00F065BF"/>
    <w:rsid w:val="00F07C74"/>
    <w:rsid w:val="00F1030D"/>
    <w:rsid w:val="00F10761"/>
    <w:rsid w:val="00F10CB4"/>
    <w:rsid w:val="00F136BC"/>
    <w:rsid w:val="00F13F48"/>
    <w:rsid w:val="00F143B5"/>
    <w:rsid w:val="00F14939"/>
    <w:rsid w:val="00F153D6"/>
    <w:rsid w:val="00F15BAA"/>
    <w:rsid w:val="00F15CAB"/>
    <w:rsid w:val="00F15DE2"/>
    <w:rsid w:val="00F1609A"/>
    <w:rsid w:val="00F160AF"/>
    <w:rsid w:val="00F170DA"/>
    <w:rsid w:val="00F17BEC"/>
    <w:rsid w:val="00F20018"/>
    <w:rsid w:val="00F20596"/>
    <w:rsid w:val="00F20D2D"/>
    <w:rsid w:val="00F20F44"/>
    <w:rsid w:val="00F21573"/>
    <w:rsid w:val="00F2263D"/>
    <w:rsid w:val="00F22C70"/>
    <w:rsid w:val="00F23AAA"/>
    <w:rsid w:val="00F23DC1"/>
    <w:rsid w:val="00F23DDE"/>
    <w:rsid w:val="00F24665"/>
    <w:rsid w:val="00F24A32"/>
    <w:rsid w:val="00F24B40"/>
    <w:rsid w:val="00F25F5D"/>
    <w:rsid w:val="00F26159"/>
    <w:rsid w:val="00F27C57"/>
    <w:rsid w:val="00F27EE8"/>
    <w:rsid w:val="00F31516"/>
    <w:rsid w:val="00F31540"/>
    <w:rsid w:val="00F319E6"/>
    <w:rsid w:val="00F32610"/>
    <w:rsid w:val="00F33A4E"/>
    <w:rsid w:val="00F33B6A"/>
    <w:rsid w:val="00F33B80"/>
    <w:rsid w:val="00F3448E"/>
    <w:rsid w:val="00F3503C"/>
    <w:rsid w:val="00F352F4"/>
    <w:rsid w:val="00F35BC4"/>
    <w:rsid w:val="00F36B0D"/>
    <w:rsid w:val="00F36CD7"/>
    <w:rsid w:val="00F3739A"/>
    <w:rsid w:val="00F377F5"/>
    <w:rsid w:val="00F37FDB"/>
    <w:rsid w:val="00F40018"/>
    <w:rsid w:val="00F403DA"/>
    <w:rsid w:val="00F404AA"/>
    <w:rsid w:val="00F40CC4"/>
    <w:rsid w:val="00F41266"/>
    <w:rsid w:val="00F412CC"/>
    <w:rsid w:val="00F42134"/>
    <w:rsid w:val="00F428A7"/>
    <w:rsid w:val="00F44813"/>
    <w:rsid w:val="00F44E84"/>
    <w:rsid w:val="00F45206"/>
    <w:rsid w:val="00F45356"/>
    <w:rsid w:val="00F45480"/>
    <w:rsid w:val="00F45532"/>
    <w:rsid w:val="00F464AF"/>
    <w:rsid w:val="00F46DD9"/>
    <w:rsid w:val="00F47636"/>
    <w:rsid w:val="00F47CEE"/>
    <w:rsid w:val="00F47F17"/>
    <w:rsid w:val="00F5034D"/>
    <w:rsid w:val="00F50709"/>
    <w:rsid w:val="00F50D0F"/>
    <w:rsid w:val="00F50F5F"/>
    <w:rsid w:val="00F50F6A"/>
    <w:rsid w:val="00F516EC"/>
    <w:rsid w:val="00F5205B"/>
    <w:rsid w:val="00F523E8"/>
    <w:rsid w:val="00F524E5"/>
    <w:rsid w:val="00F52725"/>
    <w:rsid w:val="00F5316B"/>
    <w:rsid w:val="00F533E2"/>
    <w:rsid w:val="00F53E2A"/>
    <w:rsid w:val="00F54080"/>
    <w:rsid w:val="00F54834"/>
    <w:rsid w:val="00F54C43"/>
    <w:rsid w:val="00F54F73"/>
    <w:rsid w:val="00F55EE2"/>
    <w:rsid w:val="00F56563"/>
    <w:rsid w:val="00F56885"/>
    <w:rsid w:val="00F568AC"/>
    <w:rsid w:val="00F56CBB"/>
    <w:rsid w:val="00F57463"/>
    <w:rsid w:val="00F577F9"/>
    <w:rsid w:val="00F57B41"/>
    <w:rsid w:val="00F6024F"/>
    <w:rsid w:val="00F60525"/>
    <w:rsid w:val="00F60557"/>
    <w:rsid w:val="00F60F1C"/>
    <w:rsid w:val="00F6183B"/>
    <w:rsid w:val="00F61F9D"/>
    <w:rsid w:val="00F62964"/>
    <w:rsid w:val="00F63709"/>
    <w:rsid w:val="00F638E6"/>
    <w:rsid w:val="00F639F4"/>
    <w:rsid w:val="00F63A0C"/>
    <w:rsid w:val="00F63D52"/>
    <w:rsid w:val="00F63E7C"/>
    <w:rsid w:val="00F643FB"/>
    <w:rsid w:val="00F6452E"/>
    <w:rsid w:val="00F64593"/>
    <w:rsid w:val="00F64605"/>
    <w:rsid w:val="00F6546B"/>
    <w:rsid w:val="00F65C09"/>
    <w:rsid w:val="00F6647B"/>
    <w:rsid w:val="00F66E60"/>
    <w:rsid w:val="00F678F7"/>
    <w:rsid w:val="00F701DC"/>
    <w:rsid w:val="00F70626"/>
    <w:rsid w:val="00F720D5"/>
    <w:rsid w:val="00F724E9"/>
    <w:rsid w:val="00F72684"/>
    <w:rsid w:val="00F72F58"/>
    <w:rsid w:val="00F73490"/>
    <w:rsid w:val="00F73A92"/>
    <w:rsid w:val="00F7413E"/>
    <w:rsid w:val="00F7607C"/>
    <w:rsid w:val="00F76218"/>
    <w:rsid w:val="00F76385"/>
    <w:rsid w:val="00F767EF"/>
    <w:rsid w:val="00F76AE4"/>
    <w:rsid w:val="00F76B8C"/>
    <w:rsid w:val="00F80119"/>
    <w:rsid w:val="00F80BE3"/>
    <w:rsid w:val="00F80C1A"/>
    <w:rsid w:val="00F81874"/>
    <w:rsid w:val="00F8187A"/>
    <w:rsid w:val="00F82B51"/>
    <w:rsid w:val="00F835F2"/>
    <w:rsid w:val="00F84498"/>
    <w:rsid w:val="00F848D1"/>
    <w:rsid w:val="00F84AE5"/>
    <w:rsid w:val="00F8529F"/>
    <w:rsid w:val="00F852FE"/>
    <w:rsid w:val="00F853ED"/>
    <w:rsid w:val="00F85505"/>
    <w:rsid w:val="00F85D3F"/>
    <w:rsid w:val="00F86366"/>
    <w:rsid w:val="00F864E6"/>
    <w:rsid w:val="00F865AF"/>
    <w:rsid w:val="00F87518"/>
    <w:rsid w:val="00F876AE"/>
    <w:rsid w:val="00F9082A"/>
    <w:rsid w:val="00F90915"/>
    <w:rsid w:val="00F90BD5"/>
    <w:rsid w:val="00F90D44"/>
    <w:rsid w:val="00F91F58"/>
    <w:rsid w:val="00F92C33"/>
    <w:rsid w:val="00F92D10"/>
    <w:rsid w:val="00F92F8A"/>
    <w:rsid w:val="00F939CA"/>
    <w:rsid w:val="00F93D7A"/>
    <w:rsid w:val="00F94618"/>
    <w:rsid w:val="00F946F9"/>
    <w:rsid w:val="00F94E88"/>
    <w:rsid w:val="00F95157"/>
    <w:rsid w:val="00F954F3"/>
    <w:rsid w:val="00F958CA"/>
    <w:rsid w:val="00F95D8E"/>
    <w:rsid w:val="00F966EC"/>
    <w:rsid w:val="00F9740F"/>
    <w:rsid w:val="00FA023B"/>
    <w:rsid w:val="00FA0401"/>
    <w:rsid w:val="00FA0C46"/>
    <w:rsid w:val="00FA220E"/>
    <w:rsid w:val="00FA242F"/>
    <w:rsid w:val="00FA2C31"/>
    <w:rsid w:val="00FA2CBF"/>
    <w:rsid w:val="00FA34E4"/>
    <w:rsid w:val="00FA365A"/>
    <w:rsid w:val="00FA4121"/>
    <w:rsid w:val="00FA4416"/>
    <w:rsid w:val="00FA443B"/>
    <w:rsid w:val="00FA4CA3"/>
    <w:rsid w:val="00FA5C82"/>
    <w:rsid w:val="00FA5FA5"/>
    <w:rsid w:val="00FA65C9"/>
    <w:rsid w:val="00FA743F"/>
    <w:rsid w:val="00FA7FB3"/>
    <w:rsid w:val="00FB0072"/>
    <w:rsid w:val="00FB037E"/>
    <w:rsid w:val="00FB05BE"/>
    <w:rsid w:val="00FB1DB1"/>
    <w:rsid w:val="00FB23C0"/>
    <w:rsid w:val="00FB28C4"/>
    <w:rsid w:val="00FB4597"/>
    <w:rsid w:val="00FB47C8"/>
    <w:rsid w:val="00FB4D06"/>
    <w:rsid w:val="00FB5667"/>
    <w:rsid w:val="00FB5D63"/>
    <w:rsid w:val="00FB74FA"/>
    <w:rsid w:val="00FB7F73"/>
    <w:rsid w:val="00FC0BE7"/>
    <w:rsid w:val="00FC10DC"/>
    <w:rsid w:val="00FC1215"/>
    <w:rsid w:val="00FC12EC"/>
    <w:rsid w:val="00FC2AEE"/>
    <w:rsid w:val="00FC345F"/>
    <w:rsid w:val="00FC52FD"/>
    <w:rsid w:val="00FC53DC"/>
    <w:rsid w:val="00FC6525"/>
    <w:rsid w:val="00FC6C23"/>
    <w:rsid w:val="00FC7676"/>
    <w:rsid w:val="00FC787B"/>
    <w:rsid w:val="00FC7929"/>
    <w:rsid w:val="00FC7B8C"/>
    <w:rsid w:val="00FC7C8F"/>
    <w:rsid w:val="00FC7DFE"/>
    <w:rsid w:val="00FD01A0"/>
    <w:rsid w:val="00FD0403"/>
    <w:rsid w:val="00FD0411"/>
    <w:rsid w:val="00FD0A3B"/>
    <w:rsid w:val="00FD0BC2"/>
    <w:rsid w:val="00FD1274"/>
    <w:rsid w:val="00FD15D0"/>
    <w:rsid w:val="00FD16B8"/>
    <w:rsid w:val="00FD17CA"/>
    <w:rsid w:val="00FD1DEA"/>
    <w:rsid w:val="00FD208C"/>
    <w:rsid w:val="00FD224F"/>
    <w:rsid w:val="00FD254F"/>
    <w:rsid w:val="00FD2D82"/>
    <w:rsid w:val="00FD3351"/>
    <w:rsid w:val="00FD4570"/>
    <w:rsid w:val="00FD4D00"/>
    <w:rsid w:val="00FD4EB4"/>
    <w:rsid w:val="00FD6869"/>
    <w:rsid w:val="00FD7426"/>
    <w:rsid w:val="00FD7AE1"/>
    <w:rsid w:val="00FE0082"/>
    <w:rsid w:val="00FE04CD"/>
    <w:rsid w:val="00FE1B9C"/>
    <w:rsid w:val="00FE1D7E"/>
    <w:rsid w:val="00FE2552"/>
    <w:rsid w:val="00FE266B"/>
    <w:rsid w:val="00FE3385"/>
    <w:rsid w:val="00FE4952"/>
    <w:rsid w:val="00FE4AA1"/>
    <w:rsid w:val="00FE5178"/>
    <w:rsid w:val="00FE5C29"/>
    <w:rsid w:val="00FE6301"/>
    <w:rsid w:val="00FE64B5"/>
    <w:rsid w:val="00FE6C35"/>
    <w:rsid w:val="00FF0077"/>
    <w:rsid w:val="00FF0217"/>
    <w:rsid w:val="00FF18D2"/>
    <w:rsid w:val="00FF3528"/>
    <w:rsid w:val="00FF6FD1"/>
    <w:rsid w:val="00FF71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07F"/>
  <w15:docId w15:val="{7277C5E2-AE77-4166-A091-7825211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1"/>
    <w:qFormat/>
    <w:rsid w:val="004755C0"/>
    <w:pPr>
      <w:widowControl w:val="0"/>
      <w:autoSpaceDE w:val="0"/>
      <w:autoSpaceDN w:val="0"/>
      <w:adjustRightInd w:val="0"/>
      <w:ind w:left="118"/>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419"/>
    <w:pPr>
      <w:tabs>
        <w:tab w:val="center" w:pos="4513"/>
        <w:tab w:val="right" w:pos="9026"/>
      </w:tabs>
    </w:pPr>
  </w:style>
  <w:style w:type="character" w:customStyle="1" w:styleId="HeaderChar">
    <w:name w:val="Header Char"/>
    <w:basedOn w:val="DefaultParagraphFont"/>
    <w:link w:val="Header"/>
    <w:uiPriority w:val="99"/>
    <w:rsid w:val="00343419"/>
    <w:rPr>
      <w:rFonts w:ascii="Arial" w:eastAsia="Times New Roman" w:hAnsi="Arial" w:cs="Arial"/>
      <w:sz w:val="24"/>
      <w:szCs w:val="24"/>
      <w:lang w:eastAsia="en-GB"/>
    </w:rPr>
  </w:style>
  <w:style w:type="paragraph" w:styleId="Footer">
    <w:name w:val="footer"/>
    <w:basedOn w:val="Normal"/>
    <w:link w:val="FooterChar"/>
    <w:uiPriority w:val="99"/>
    <w:unhideWhenUsed/>
    <w:rsid w:val="00343419"/>
    <w:pPr>
      <w:tabs>
        <w:tab w:val="center" w:pos="4513"/>
        <w:tab w:val="right" w:pos="9026"/>
      </w:tabs>
    </w:pPr>
  </w:style>
  <w:style w:type="character" w:customStyle="1" w:styleId="FooterChar">
    <w:name w:val="Footer Char"/>
    <w:basedOn w:val="DefaultParagraphFont"/>
    <w:link w:val="Footer"/>
    <w:uiPriority w:val="99"/>
    <w:rsid w:val="00343419"/>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AB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D8"/>
    <w:rPr>
      <w:rFonts w:ascii="Segoe UI" w:eastAsia="Times New Roman" w:hAnsi="Segoe UI" w:cs="Segoe UI"/>
      <w:sz w:val="18"/>
      <w:szCs w:val="18"/>
      <w:lang w:eastAsia="en-GB"/>
    </w:rPr>
  </w:style>
  <w:style w:type="paragraph" w:styleId="ListParagraph">
    <w:name w:val="List Paragraph"/>
    <w:basedOn w:val="Normal"/>
    <w:uiPriority w:val="34"/>
    <w:qFormat/>
    <w:rsid w:val="00A945C7"/>
    <w:pPr>
      <w:ind w:left="720"/>
      <w:contextualSpacing/>
    </w:pPr>
  </w:style>
  <w:style w:type="table" w:styleId="TableGrid">
    <w:name w:val="Table Grid"/>
    <w:basedOn w:val="TableNormal"/>
    <w:uiPriority w:val="39"/>
    <w:rsid w:val="00CF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E2AFB"/>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E2AFB"/>
    <w:rPr>
      <w:rFonts w:ascii="Calibri" w:hAnsi="Calibri" w:cs="Consolas"/>
      <w:szCs w:val="21"/>
    </w:rPr>
  </w:style>
  <w:style w:type="paragraph" w:styleId="NoSpacing">
    <w:name w:val="No Spacing"/>
    <w:basedOn w:val="Normal"/>
    <w:uiPriority w:val="1"/>
    <w:qFormat/>
    <w:rsid w:val="002717D1"/>
    <w:rPr>
      <w:rFonts w:ascii="Calibri" w:eastAsiaTheme="minorHAnsi" w:hAnsi="Calibri" w:cs="Times New Roman"/>
      <w:sz w:val="22"/>
      <w:szCs w:val="22"/>
      <w:lang w:eastAsia="en-US"/>
    </w:rPr>
  </w:style>
  <w:style w:type="paragraph" w:styleId="ListBullet">
    <w:name w:val="List Bullet"/>
    <w:basedOn w:val="Normal"/>
    <w:uiPriority w:val="99"/>
    <w:unhideWhenUsed/>
    <w:rsid w:val="00B80A21"/>
    <w:pPr>
      <w:numPr>
        <w:numId w:val="1"/>
      </w:numPr>
      <w:contextualSpacing/>
    </w:pPr>
  </w:style>
  <w:style w:type="paragraph" w:styleId="BodyText">
    <w:name w:val="Body Text"/>
    <w:basedOn w:val="Normal"/>
    <w:link w:val="BodyTextChar"/>
    <w:uiPriority w:val="1"/>
    <w:qFormat/>
    <w:rsid w:val="004D30F9"/>
    <w:pPr>
      <w:widowControl w:val="0"/>
      <w:autoSpaceDE w:val="0"/>
      <w:autoSpaceDN w:val="0"/>
    </w:pPr>
    <w:rPr>
      <w:rFonts w:eastAsia="Arial"/>
      <w:lang w:val="en-US" w:eastAsia="en-US"/>
    </w:rPr>
  </w:style>
  <w:style w:type="character" w:customStyle="1" w:styleId="BodyTextChar">
    <w:name w:val="Body Text Char"/>
    <w:basedOn w:val="DefaultParagraphFont"/>
    <w:link w:val="BodyText"/>
    <w:uiPriority w:val="1"/>
    <w:rsid w:val="004D30F9"/>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41426D"/>
    <w:rPr>
      <w:sz w:val="16"/>
      <w:szCs w:val="16"/>
    </w:rPr>
  </w:style>
  <w:style w:type="paragraph" w:styleId="CommentText">
    <w:name w:val="annotation text"/>
    <w:basedOn w:val="Normal"/>
    <w:link w:val="CommentTextChar"/>
    <w:uiPriority w:val="99"/>
    <w:semiHidden/>
    <w:unhideWhenUsed/>
    <w:rsid w:val="0041426D"/>
    <w:rPr>
      <w:sz w:val="20"/>
      <w:szCs w:val="20"/>
    </w:rPr>
  </w:style>
  <w:style w:type="character" w:customStyle="1" w:styleId="CommentTextChar">
    <w:name w:val="Comment Text Char"/>
    <w:basedOn w:val="DefaultParagraphFont"/>
    <w:link w:val="CommentText"/>
    <w:uiPriority w:val="99"/>
    <w:semiHidden/>
    <w:rsid w:val="0041426D"/>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1426D"/>
    <w:rPr>
      <w:b/>
      <w:bCs/>
    </w:rPr>
  </w:style>
  <w:style w:type="character" w:customStyle="1" w:styleId="CommentSubjectChar">
    <w:name w:val="Comment Subject Char"/>
    <w:basedOn w:val="CommentTextChar"/>
    <w:link w:val="CommentSubject"/>
    <w:uiPriority w:val="99"/>
    <w:semiHidden/>
    <w:rsid w:val="0041426D"/>
    <w:rPr>
      <w:rFonts w:ascii="Arial" w:eastAsia="Times New Roman" w:hAnsi="Arial" w:cs="Arial"/>
      <w:b/>
      <w:bCs/>
      <w:sz w:val="20"/>
      <w:szCs w:val="20"/>
      <w:lang w:eastAsia="en-GB"/>
    </w:rPr>
  </w:style>
  <w:style w:type="character" w:customStyle="1" w:styleId="Heading1Char">
    <w:name w:val="Heading 1 Char"/>
    <w:basedOn w:val="DefaultParagraphFont"/>
    <w:link w:val="Heading1"/>
    <w:uiPriority w:val="1"/>
    <w:rsid w:val="004755C0"/>
    <w:rPr>
      <w:rFonts w:ascii="Arial" w:eastAsiaTheme="minorEastAsia" w:hAnsi="Arial" w:cs="Arial"/>
      <w:b/>
      <w:bCs/>
      <w:sz w:val="24"/>
      <w:szCs w:val="24"/>
      <w:lang w:eastAsia="en-GB"/>
    </w:rPr>
  </w:style>
  <w:style w:type="paragraph" w:styleId="NormalWeb">
    <w:name w:val="Normal (Web)"/>
    <w:basedOn w:val="Normal"/>
    <w:uiPriority w:val="99"/>
    <w:unhideWhenUsed/>
    <w:rsid w:val="0054480F"/>
    <w:pPr>
      <w:spacing w:before="100" w:beforeAutospacing="1" w:after="100" w:afterAutospacing="1"/>
    </w:pPr>
    <w:rPr>
      <w:rFonts w:ascii="Times New Roman" w:hAnsi="Times New Roman" w:cs="Times New Roman"/>
    </w:rPr>
  </w:style>
  <w:style w:type="character" w:customStyle="1" w:styleId="null">
    <w:name w:val="null"/>
    <w:basedOn w:val="DefaultParagraphFont"/>
    <w:rsid w:val="00C73F70"/>
  </w:style>
  <w:style w:type="paragraph" w:customStyle="1" w:styleId="null1">
    <w:name w:val="null1"/>
    <w:basedOn w:val="Normal"/>
    <w:rsid w:val="00F90BD5"/>
    <w:pPr>
      <w:spacing w:before="100" w:beforeAutospacing="1" w:after="100" w:afterAutospacing="1"/>
    </w:pPr>
    <w:rPr>
      <w:rFonts w:ascii="Times New Roman" w:eastAsiaTheme="minorHAnsi" w:hAnsi="Times New Roman" w:cs="Times New Roman"/>
    </w:rPr>
  </w:style>
  <w:style w:type="paragraph" w:customStyle="1" w:styleId="ParaHeadings">
    <w:name w:val="Para Headings"/>
    <w:basedOn w:val="ListParagraph"/>
    <w:qFormat/>
    <w:rsid w:val="007758EC"/>
    <w:pPr>
      <w:numPr>
        <w:numId w:val="20"/>
      </w:numPr>
      <w:spacing w:after="200" w:line="276" w:lineRule="auto"/>
    </w:pPr>
    <w:rPr>
      <w:rFonts w:eastAsiaTheme="minorHAnsi"/>
      <w:b/>
      <w:bCs/>
      <w:sz w:val="28"/>
      <w:szCs w:val="28"/>
      <w:lang w:eastAsia="en-US"/>
    </w:rPr>
  </w:style>
  <w:style w:type="paragraph" w:customStyle="1" w:styleId="Para">
    <w:name w:val="Para"/>
    <w:basedOn w:val="ListParagraph"/>
    <w:qFormat/>
    <w:rsid w:val="007758EC"/>
    <w:pPr>
      <w:numPr>
        <w:ilvl w:val="1"/>
        <w:numId w:val="20"/>
      </w:numPr>
      <w:spacing w:before="240" w:after="440" w:line="276"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9">
      <w:bodyDiv w:val="1"/>
      <w:marLeft w:val="0"/>
      <w:marRight w:val="0"/>
      <w:marTop w:val="0"/>
      <w:marBottom w:val="0"/>
      <w:divBdr>
        <w:top w:val="none" w:sz="0" w:space="0" w:color="auto"/>
        <w:left w:val="none" w:sz="0" w:space="0" w:color="auto"/>
        <w:bottom w:val="none" w:sz="0" w:space="0" w:color="auto"/>
        <w:right w:val="none" w:sz="0" w:space="0" w:color="auto"/>
      </w:divBdr>
    </w:div>
    <w:div w:id="26684737">
      <w:bodyDiv w:val="1"/>
      <w:marLeft w:val="0"/>
      <w:marRight w:val="0"/>
      <w:marTop w:val="0"/>
      <w:marBottom w:val="0"/>
      <w:divBdr>
        <w:top w:val="none" w:sz="0" w:space="0" w:color="auto"/>
        <w:left w:val="none" w:sz="0" w:space="0" w:color="auto"/>
        <w:bottom w:val="none" w:sz="0" w:space="0" w:color="auto"/>
        <w:right w:val="none" w:sz="0" w:space="0" w:color="auto"/>
      </w:divBdr>
    </w:div>
    <w:div w:id="75370854">
      <w:bodyDiv w:val="1"/>
      <w:marLeft w:val="0"/>
      <w:marRight w:val="0"/>
      <w:marTop w:val="0"/>
      <w:marBottom w:val="0"/>
      <w:divBdr>
        <w:top w:val="none" w:sz="0" w:space="0" w:color="auto"/>
        <w:left w:val="none" w:sz="0" w:space="0" w:color="auto"/>
        <w:bottom w:val="none" w:sz="0" w:space="0" w:color="auto"/>
        <w:right w:val="none" w:sz="0" w:space="0" w:color="auto"/>
      </w:divBdr>
    </w:div>
    <w:div w:id="123622141">
      <w:bodyDiv w:val="1"/>
      <w:marLeft w:val="0"/>
      <w:marRight w:val="0"/>
      <w:marTop w:val="0"/>
      <w:marBottom w:val="0"/>
      <w:divBdr>
        <w:top w:val="none" w:sz="0" w:space="0" w:color="auto"/>
        <w:left w:val="none" w:sz="0" w:space="0" w:color="auto"/>
        <w:bottom w:val="none" w:sz="0" w:space="0" w:color="auto"/>
        <w:right w:val="none" w:sz="0" w:space="0" w:color="auto"/>
      </w:divBdr>
    </w:div>
    <w:div w:id="227420828">
      <w:bodyDiv w:val="1"/>
      <w:marLeft w:val="0"/>
      <w:marRight w:val="0"/>
      <w:marTop w:val="0"/>
      <w:marBottom w:val="0"/>
      <w:divBdr>
        <w:top w:val="none" w:sz="0" w:space="0" w:color="auto"/>
        <w:left w:val="none" w:sz="0" w:space="0" w:color="auto"/>
        <w:bottom w:val="none" w:sz="0" w:space="0" w:color="auto"/>
        <w:right w:val="none" w:sz="0" w:space="0" w:color="auto"/>
      </w:divBdr>
    </w:div>
    <w:div w:id="296033183">
      <w:bodyDiv w:val="1"/>
      <w:marLeft w:val="0"/>
      <w:marRight w:val="0"/>
      <w:marTop w:val="0"/>
      <w:marBottom w:val="0"/>
      <w:divBdr>
        <w:top w:val="none" w:sz="0" w:space="0" w:color="auto"/>
        <w:left w:val="none" w:sz="0" w:space="0" w:color="auto"/>
        <w:bottom w:val="none" w:sz="0" w:space="0" w:color="auto"/>
        <w:right w:val="none" w:sz="0" w:space="0" w:color="auto"/>
      </w:divBdr>
    </w:div>
    <w:div w:id="449474011">
      <w:bodyDiv w:val="1"/>
      <w:marLeft w:val="0"/>
      <w:marRight w:val="0"/>
      <w:marTop w:val="0"/>
      <w:marBottom w:val="0"/>
      <w:divBdr>
        <w:top w:val="none" w:sz="0" w:space="0" w:color="auto"/>
        <w:left w:val="none" w:sz="0" w:space="0" w:color="auto"/>
        <w:bottom w:val="none" w:sz="0" w:space="0" w:color="auto"/>
        <w:right w:val="none" w:sz="0" w:space="0" w:color="auto"/>
      </w:divBdr>
    </w:div>
    <w:div w:id="534926433">
      <w:bodyDiv w:val="1"/>
      <w:marLeft w:val="0"/>
      <w:marRight w:val="0"/>
      <w:marTop w:val="0"/>
      <w:marBottom w:val="0"/>
      <w:divBdr>
        <w:top w:val="none" w:sz="0" w:space="0" w:color="auto"/>
        <w:left w:val="none" w:sz="0" w:space="0" w:color="auto"/>
        <w:bottom w:val="none" w:sz="0" w:space="0" w:color="auto"/>
        <w:right w:val="none" w:sz="0" w:space="0" w:color="auto"/>
      </w:divBdr>
    </w:div>
    <w:div w:id="678822409">
      <w:bodyDiv w:val="1"/>
      <w:marLeft w:val="0"/>
      <w:marRight w:val="0"/>
      <w:marTop w:val="0"/>
      <w:marBottom w:val="0"/>
      <w:divBdr>
        <w:top w:val="none" w:sz="0" w:space="0" w:color="auto"/>
        <w:left w:val="none" w:sz="0" w:space="0" w:color="auto"/>
        <w:bottom w:val="none" w:sz="0" w:space="0" w:color="auto"/>
        <w:right w:val="none" w:sz="0" w:space="0" w:color="auto"/>
      </w:divBdr>
    </w:div>
    <w:div w:id="702632430">
      <w:bodyDiv w:val="1"/>
      <w:marLeft w:val="0"/>
      <w:marRight w:val="0"/>
      <w:marTop w:val="0"/>
      <w:marBottom w:val="0"/>
      <w:divBdr>
        <w:top w:val="none" w:sz="0" w:space="0" w:color="auto"/>
        <w:left w:val="none" w:sz="0" w:space="0" w:color="auto"/>
        <w:bottom w:val="none" w:sz="0" w:space="0" w:color="auto"/>
        <w:right w:val="none" w:sz="0" w:space="0" w:color="auto"/>
      </w:divBdr>
    </w:div>
    <w:div w:id="875895098">
      <w:bodyDiv w:val="1"/>
      <w:marLeft w:val="0"/>
      <w:marRight w:val="0"/>
      <w:marTop w:val="0"/>
      <w:marBottom w:val="0"/>
      <w:divBdr>
        <w:top w:val="none" w:sz="0" w:space="0" w:color="auto"/>
        <w:left w:val="none" w:sz="0" w:space="0" w:color="auto"/>
        <w:bottom w:val="none" w:sz="0" w:space="0" w:color="auto"/>
        <w:right w:val="none" w:sz="0" w:space="0" w:color="auto"/>
      </w:divBdr>
    </w:div>
    <w:div w:id="1142311479">
      <w:bodyDiv w:val="1"/>
      <w:marLeft w:val="0"/>
      <w:marRight w:val="0"/>
      <w:marTop w:val="0"/>
      <w:marBottom w:val="0"/>
      <w:divBdr>
        <w:top w:val="none" w:sz="0" w:space="0" w:color="auto"/>
        <w:left w:val="none" w:sz="0" w:space="0" w:color="auto"/>
        <w:bottom w:val="none" w:sz="0" w:space="0" w:color="auto"/>
        <w:right w:val="none" w:sz="0" w:space="0" w:color="auto"/>
      </w:divBdr>
    </w:div>
    <w:div w:id="1163854205">
      <w:bodyDiv w:val="1"/>
      <w:marLeft w:val="0"/>
      <w:marRight w:val="0"/>
      <w:marTop w:val="0"/>
      <w:marBottom w:val="0"/>
      <w:divBdr>
        <w:top w:val="none" w:sz="0" w:space="0" w:color="auto"/>
        <w:left w:val="none" w:sz="0" w:space="0" w:color="auto"/>
        <w:bottom w:val="none" w:sz="0" w:space="0" w:color="auto"/>
        <w:right w:val="none" w:sz="0" w:space="0" w:color="auto"/>
      </w:divBdr>
    </w:div>
    <w:div w:id="1235315693">
      <w:bodyDiv w:val="1"/>
      <w:marLeft w:val="0"/>
      <w:marRight w:val="0"/>
      <w:marTop w:val="0"/>
      <w:marBottom w:val="0"/>
      <w:divBdr>
        <w:top w:val="none" w:sz="0" w:space="0" w:color="auto"/>
        <w:left w:val="none" w:sz="0" w:space="0" w:color="auto"/>
        <w:bottom w:val="none" w:sz="0" w:space="0" w:color="auto"/>
        <w:right w:val="none" w:sz="0" w:space="0" w:color="auto"/>
      </w:divBdr>
    </w:div>
    <w:div w:id="1275673881">
      <w:bodyDiv w:val="1"/>
      <w:marLeft w:val="0"/>
      <w:marRight w:val="0"/>
      <w:marTop w:val="0"/>
      <w:marBottom w:val="0"/>
      <w:divBdr>
        <w:top w:val="none" w:sz="0" w:space="0" w:color="auto"/>
        <w:left w:val="none" w:sz="0" w:space="0" w:color="auto"/>
        <w:bottom w:val="none" w:sz="0" w:space="0" w:color="auto"/>
        <w:right w:val="none" w:sz="0" w:space="0" w:color="auto"/>
      </w:divBdr>
    </w:div>
    <w:div w:id="1350525283">
      <w:bodyDiv w:val="1"/>
      <w:marLeft w:val="0"/>
      <w:marRight w:val="0"/>
      <w:marTop w:val="0"/>
      <w:marBottom w:val="0"/>
      <w:divBdr>
        <w:top w:val="none" w:sz="0" w:space="0" w:color="auto"/>
        <w:left w:val="none" w:sz="0" w:space="0" w:color="auto"/>
        <w:bottom w:val="none" w:sz="0" w:space="0" w:color="auto"/>
        <w:right w:val="none" w:sz="0" w:space="0" w:color="auto"/>
      </w:divBdr>
    </w:div>
    <w:div w:id="1458913731">
      <w:bodyDiv w:val="1"/>
      <w:marLeft w:val="0"/>
      <w:marRight w:val="0"/>
      <w:marTop w:val="0"/>
      <w:marBottom w:val="0"/>
      <w:divBdr>
        <w:top w:val="none" w:sz="0" w:space="0" w:color="auto"/>
        <w:left w:val="none" w:sz="0" w:space="0" w:color="auto"/>
        <w:bottom w:val="none" w:sz="0" w:space="0" w:color="auto"/>
        <w:right w:val="none" w:sz="0" w:space="0" w:color="auto"/>
      </w:divBdr>
    </w:div>
    <w:div w:id="1699619785">
      <w:bodyDiv w:val="1"/>
      <w:marLeft w:val="0"/>
      <w:marRight w:val="0"/>
      <w:marTop w:val="0"/>
      <w:marBottom w:val="0"/>
      <w:divBdr>
        <w:top w:val="none" w:sz="0" w:space="0" w:color="auto"/>
        <w:left w:val="none" w:sz="0" w:space="0" w:color="auto"/>
        <w:bottom w:val="none" w:sz="0" w:space="0" w:color="auto"/>
        <w:right w:val="none" w:sz="0" w:space="0" w:color="auto"/>
      </w:divBdr>
    </w:div>
    <w:div w:id="1709448700">
      <w:bodyDiv w:val="1"/>
      <w:marLeft w:val="0"/>
      <w:marRight w:val="0"/>
      <w:marTop w:val="0"/>
      <w:marBottom w:val="0"/>
      <w:divBdr>
        <w:top w:val="none" w:sz="0" w:space="0" w:color="auto"/>
        <w:left w:val="none" w:sz="0" w:space="0" w:color="auto"/>
        <w:bottom w:val="none" w:sz="0" w:space="0" w:color="auto"/>
        <w:right w:val="none" w:sz="0" w:space="0" w:color="auto"/>
      </w:divBdr>
    </w:div>
    <w:div w:id="18481349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66100632">
      <w:bodyDiv w:val="1"/>
      <w:marLeft w:val="0"/>
      <w:marRight w:val="0"/>
      <w:marTop w:val="0"/>
      <w:marBottom w:val="0"/>
      <w:divBdr>
        <w:top w:val="none" w:sz="0" w:space="0" w:color="auto"/>
        <w:left w:val="none" w:sz="0" w:space="0" w:color="auto"/>
        <w:bottom w:val="none" w:sz="0" w:space="0" w:color="auto"/>
        <w:right w:val="none" w:sz="0" w:space="0" w:color="auto"/>
      </w:divBdr>
    </w:div>
    <w:div w:id="2100516136">
      <w:bodyDiv w:val="1"/>
      <w:marLeft w:val="0"/>
      <w:marRight w:val="0"/>
      <w:marTop w:val="0"/>
      <w:marBottom w:val="0"/>
      <w:divBdr>
        <w:top w:val="none" w:sz="0" w:space="0" w:color="auto"/>
        <w:left w:val="none" w:sz="0" w:space="0" w:color="auto"/>
        <w:bottom w:val="none" w:sz="0" w:space="0" w:color="auto"/>
        <w:right w:val="none" w:sz="0" w:space="0" w:color="auto"/>
      </w:divBdr>
    </w:div>
    <w:div w:id="21353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PMS xmlns="c8b6f972-1a86-4752-ad38-e6101240405c">NOT PROTECTIVELY MARKED</GP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6CD482CCD774999D6C026EAF086F0" ma:contentTypeVersion="14" ma:contentTypeDescription="Create a new document." ma:contentTypeScope="" ma:versionID="57d97ac0121d41ef17a511bb44e53ce3">
  <xsd:schema xmlns:xsd="http://www.w3.org/2001/XMLSchema" xmlns:xs="http://www.w3.org/2001/XMLSchema" xmlns:p="http://schemas.microsoft.com/office/2006/metadata/properties" xmlns:ns2="c8b6f972-1a86-4752-ad38-e6101240405c" xmlns:ns3="639a7ef9-3e61-4b99-82c5-2047f4305957" xmlns:ns4="f141149a-4b7c-4992-84a1-18a0e8503d8b" targetNamespace="http://schemas.microsoft.com/office/2006/metadata/properties" ma:root="true" ma:fieldsID="f3b2a0f64b1cf67993d01944ddc1a90a" ns2:_="" ns3:_="" ns4:_="">
    <xsd:import namespace="c8b6f972-1a86-4752-ad38-e6101240405c"/>
    <xsd:import namespace="639a7ef9-3e61-4b99-82c5-2047f4305957"/>
    <xsd:import namespace="f141149a-4b7c-4992-84a1-18a0e8503d8b"/>
    <xsd:element name="properties">
      <xsd:complexType>
        <xsd:sequence>
          <xsd:element name="documentManagement">
            <xsd:complexType>
              <xsd:all>
                <xsd:element ref="ns2:GPM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f972-1a86-4752-ad38-e6101240405c" elementFormDefault="qualified">
    <xsd:import namespace="http://schemas.microsoft.com/office/2006/documentManagement/types"/>
    <xsd:import namespace="http://schemas.microsoft.com/office/infopath/2007/PartnerControls"/>
    <xsd:element name="GPMS" ma:index="8" nillable="true" ma:displayName="GPMS" ma:internalName="GP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a7ef9-3e61-4b99-82c5-2047f43059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F684-F0F3-4F19-B45F-730066E4F10B}">
  <ds:schemaRefs>
    <ds:schemaRef ds:uri="http://schemas.microsoft.com/office/2006/metadata/properties"/>
    <ds:schemaRef ds:uri="http://schemas.microsoft.com/office/infopath/2007/PartnerControls"/>
    <ds:schemaRef ds:uri="c8b6f972-1a86-4752-ad38-e6101240405c"/>
  </ds:schemaRefs>
</ds:datastoreItem>
</file>

<file path=customXml/itemProps2.xml><?xml version="1.0" encoding="utf-8"?>
<ds:datastoreItem xmlns:ds="http://schemas.openxmlformats.org/officeDocument/2006/customXml" ds:itemID="{A51818FA-C7F0-494A-BD2B-8D2147A526A2}">
  <ds:schemaRefs>
    <ds:schemaRef ds:uri="http://schemas.microsoft.com/sharepoint/v3/contenttype/forms"/>
  </ds:schemaRefs>
</ds:datastoreItem>
</file>

<file path=customXml/itemProps3.xml><?xml version="1.0" encoding="utf-8"?>
<ds:datastoreItem xmlns:ds="http://schemas.openxmlformats.org/officeDocument/2006/customXml" ds:itemID="{D544BB0B-20CD-47BB-8A92-95061C7F4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f972-1a86-4752-ad38-e6101240405c"/>
    <ds:schemaRef ds:uri="639a7ef9-3e61-4b99-82c5-2047f4305957"/>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1B392-8B08-4058-A2D4-CA314F03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23 September 2021</dc:title>
  <dc:creator>Jaundziekars, Melanie;NPAS</dc:creator>
  <cp:keywords>Board;Minutes;NSB</cp:keywords>
  <dc:description/>
  <cp:lastModifiedBy>Fleming, Lisa</cp:lastModifiedBy>
  <cp:revision>2</cp:revision>
  <cp:lastPrinted>2020-02-24T08:47:00Z</cp:lastPrinted>
  <dcterms:created xsi:type="dcterms:W3CDTF">2023-01-16T13:22:00Z</dcterms:created>
  <dcterms:modified xsi:type="dcterms:W3CDTF">2023-01-16T13:22:00Z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0x0101001C66CD482CCD774999D6C026EAF086F0</vt:lpwstr>
  </property>
  <property fmtid="{D5CDD505-2E9C-101B-9397-08002B2CF9AE}" pid="3" name="TitusGUID">
    <vt:lpwstr>6421d30b-f1ff-425e-96ea-85ae6e7d93a8</vt:lpwstr>
  </property>
  <property fmtid="{D5CDD505-2E9C-101B-9397-08002B2CF9AE}" pid="4" name="Classification">
    <vt:lpwstr>OFFICIAL-SENSITIVE</vt:lpwstr>
  </property>
  <property fmtid="{D5CDD505-2E9C-101B-9397-08002B2CF9AE}" pid="5" name="Descriptor">
    <vt:lpwstr>OPERATIONAL</vt:lpwstr>
  </property>
  <property fmtid="{D5CDD505-2E9C-101B-9397-08002B2CF9AE}" pid="6" name="FreeText">
    <vt:lpwstr/>
  </property>
  <property fmtid="{D5CDD505-2E9C-101B-9397-08002B2CF9AE}" pid="7" name="Conditions">
    <vt:lpwstr>Recipients Only</vt:lpwstr>
  </property>
  <property fmtid="{D5CDD505-2E9C-101B-9397-08002B2CF9AE}" pid="8" name="Custom">
    <vt:lpwstr/>
  </property>
  <property fmtid="{D5CDD505-2E9C-101B-9397-08002B2CF9AE}" pid="9" name="MSIP_Label_159e5fe0-93b7-4e24-83b8-c0737a05597a_Enabled">
    <vt:lpwstr>true</vt:lpwstr>
  </property>
  <property fmtid="{D5CDD505-2E9C-101B-9397-08002B2CF9AE}" pid="10" name="MSIP_Label_159e5fe0-93b7-4e24-83b8-c0737a05597a_SetDate">
    <vt:lpwstr>2021-03-19T08:06:58Z</vt:lpwstr>
  </property>
  <property fmtid="{D5CDD505-2E9C-101B-9397-08002B2CF9AE}" pid="11" name="MSIP_Label_159e5fe0-93b7-4e24-83b8-c0737a05597a_Method">
    <vt:lpwstr>Standard</vt:lpwstr>
  </property>
  <property fmtid="{D5CDD505-2E9C-101B-9397-08002B2CF9AE}" pid="12" name="MSIP_Label_159e5fe0-93b7-4e24-83b8-c0737a05597a_Name">
    <vt:lpwstr>159e5fe0-93b7-4e24-83b8-c0737a05597a</vt:lpwstr>
  </property>
  <property fmtid="{D5CDD505-2E9C-101B-9397-08002B2CF9AE}" pid="13" name="MSIP_Label_159e5fe0-93b7-4e24-83b8-c0737a05597a_SiteId">
    <vt:lpwstr>681f7310-2191-469b-8ea0-f76b4a7f699f</vt:lpwstr>
  </property>
  <property fmtid="{D5CDD505-2E9C-101B-9397-08002B2CF9AE}" pid="14" name="MSIP_Label_159e5fe0-93b7-4e24-83b8-c0737a05597a_ActionId">
    <vt:lpwstr>7ce4f16f-3d32-4d3a-a1ab-64dd09f9c15d</vt:lpwstr>
  </property>
  <property fmtid="{D5CDD505-2E9C-101B-9397-08002B2CF9AE}" pid="15" name="MSIP_Label_159e5fe0-93b7-4e24-83b8-c0737a05597a_ContentBits">
    <vt:lpwstr>0</vt:lpwstr>
  </property>
</Properties>
</file>